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3.png" ContentType="image/png"/>
  <Override PartName="/word/media/rId256.png" ContentType="image/png"/>
  <Override PartName="/word/media/rId259.png" ContentType="image/png"/>
  <Override PartName="/word/media/rId82.png" ContentType="image/png"/>
  <Override PartName="/word/media/rId70.png" ContentType="image/png"/>
  <Override PartName="/word/media/rId155.png" ContentType="image/png"/>
  <Override PartName="/word/media/rId125.png" ContentType="image/png"/>
  <Override PartName="/word/media/rId85.png" ContentType="image/png"/>
  <Override PartName="/word/media/rId144.png" ContentType="image/png"/>
  <Override PartName="/word/media/rId104.png" ContentType="image/png"/>
  <Override PartName="/word/media/rId28.png" ContentType="image/png"/>
  <Override PartName="/word/media/rId36.png" ContentType="image/png"/>
  <Override PartName="/word/media/rId262.png" ContentType="image/png"/>
  <Override PartName="/word/media/rId73.png" ContentType="image/png"/>
  <Override PartName="/word/media/rId98.png" ContentType="image/png"/>
  <Override PartName="/word/media/rId100.png" ContentType="image/png"/>
  <Override PartName="/word/media/rId43.png" ContentType="image/png"/>
  <Override PartName="/word/media/rId76.png" ContentType="image/png"/>
  <Override PartName="/word/media/rId94.png" ContentType="image/png"/>
  <Override PartName="/word/media/rId79.png" ContentType="image/png"/>
  <Override PartName="/word/media/rId90.png" ContentType="image/png"/>
  <Override PartName="/word/media/rId160.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Marjukka</w:t>
      </w:r>
      <w:r>
        <w:t xml:space="preserve"> </w:t>
      </w:r>
      <w:r>
        <w:t xml:space="preserve">Zsagar-Renneberg</w:t>
      </w:r>
    </w:p>
    <w:p>
      <w:pPr>
        <w:pStyle w:val="Author"/>
      </w:pPr>
      <w:r>
        <w:t xml:space="preserve">Raffaelina</w:t>
      </w:r>
      <w:r>
        <w:t xml:space="preserve"> </w:t>
      </w:r>
      <w:r>
        <w:t xml:space="preserve">Rossetti</w:t>
      </w:r>
    </w:p>
    <w:p>
      <w:pPr>
        <w:pStyle w:val="Author"/>
      </w:pPr>
      <w:r>
        <w:t xml:space="preserve">Benjamin</w:t>
      </w:r>
      <w:r>
        <w:t xml:space="preserve"> </w:t>
      </w:r>
      <w:r>
        <w:t xml:space="preserve">Krüger</w:t>
      </w:r>
    </w:p>
    <w:p>
      <w:pPr>
        <w:pStyle w:val="Author"/>
      </w:pPr>
      <w:r>
        <w:t xml:space="preserve">Lars</w:t>
      </w:r>
      <w:r>
        <w:t xml:space="preserve"> </w:t>
      </w:r>
      <w:r>
        <w:t xml:space="preserve">Bartschat</w:t>
      </w:r>
    </w:p>
    <w:p>
      <w:pPr>
        <w:pStyle w:val="Author"/>
      </w:pPr>
      <w:r>
        <w:t xml:space="preserve">Karl</w:t>
      </w:r>
      <w:r>
        <w:t xml:space="preserve"> </w:t>
      </w:r>
      <w:r>
        <w:t xml:space="preserve">Damke</w:t>
      </w:r>
    </w:p>
    <w:p>
      <w:pPr>
        <w:pStyle w:val="Date"/>
      </w:pPr>
      <w:r>
        <w:t xml:space="preserve">Version</w:t>
      </w:r>
      <w:r>
        <w:t xml:space="preserve"> </w:t>
      </w:r>
      <w:r>
        <w:t xml:space="preserve">0.4</w:t>
      </w:r>
      <w:r>
        <w:t xml:space="preserve"> </w:t>
      </w:r>
      <w:r>
        <w:t xml:space="preserve">(2019-06-26)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 lernOS ist ein Betriebssystem für Lebenslanges Lernen und Lernende Organisationen.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 drei grundlegende Leitfäden beschrieben, die den Ansatz auf individueller Ebene (lernOS für Dich), auf Ebene von Teams (lernOS für Teams) und auf Ebene von Organisationen (lernOS für Organisationen) beschreiben. Zusätzlich gibt es die lernOS Toolbox, die oft genutzte Methoden und Werkzeuge erklären (z.B. Podcast, Barcamp, Sketchnoting, Expert Debriefing). lernOS ist nicht auf der sprichwörtlichen grünen Wiese entstanden, sondern ist eine Zusammenstellung von bereits bestehenden und bewährten Methoden. Alle lernOS Leitfäden sind unter der offenen Lizenz Creative Commons Attribution (CC BY) auf der lernOS Webseite verfügbar und können gerne an die eigenen Bedürfnisse angepasst werden.</w:t>
      </w:r>
    </w:p>
    <w:p>
      <w:pPr>
        <w:pStyle w:val="BodyText"/>
      </w:pPr>
      <w:r>
        <w:t xml:space="preserve">Wenn du weitere Fragen bezüglich lernOS hast, oder Unterstützung von Gleichgesinnten brauchst, kannst du die Community-Plattform CONNECT nutzen oder mit #lernOS auf Twitter schreiben. Beachte: Die Meisterschaft von lernOS ist eine Frage von Monaten oder Jahren, nicht Stunden oder Tagen.</w:t>
      </w:r>
    </w:p>
    <w:p>
      <w:pPr>
        <w:pStyle w:val="BodyText"/>
      </w:pPr>
      <w:r>
        <w:t xml:space="preserve">Also: Keep Calm &amp; Sketch On!</w:t>
      </w:r>
    </w:p>
    <w:p>
      <w:pPr>
        <w:pStyle w:val="Heading1"/>
      </w:pPr>
      <w:bookmarkStart w:id="21" w:name="danksagung"/>
      <w: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Marjukka Zsagar-Renneberg</w:t>
        </w:r>
      </w:hyperlink>
      <w:r>
        <w:t xml:space="preserve">,</w:t>
      </w:r>
      <w:r>
        <w:t xml:space="preserve"> </w:t>
      </w:r>
      <w:hyperlink r:id="rId23">
        <w:r>
          <w:rPr>
            <w:rStyle w:val="Hyperlink"/>
          </w:rPr>
          <w:t xml:space="preserve">Raffaelina Rossetti</w:t>
        </w:r>
      </w:hyperlink>
      <w:r>
        <w:t xml:space="preserve">,</w:t>
      </w:r>
      <w:r>
        <w:t xml:space="preserve"> </w:t>
      </w:r>
      <w:hyperlink r:id="rId24">
        <w:r>
          <w:rPr>
            <w:rStyle w:val="Hyperlink"/>
          </w:rPr>
          <w:t xml:space="preserve">Benjamin Krüger</w:t>
        </w:r>
      </w:hyperlink>
      <w:r>
        <w:t xml:space="preserve">,</w:t>
      </w:r>
      <w:r>
        <w:t xml:space="preserve"> </w:t>
      </w:r>
      <w:hyperlink r:id="rId25">
        <w:r>
          <w:rPr>
            <w:rStyle w:val="Hyperlink"/>
          </w:rPr>
          <w:t xml:space="preserve">Lars Bartschat</w:t>
        </w:r>
      </w:hyperlink>
      <w:r>
        <w:t xml:space="preserve"> </w:t>
      </w:r>
      <w:r>
        <w:t xml:space="preserve">und</w:t>
      </w:r>
      <w:r>
        <w:t xml:space="preserve"> </w:t>
      </w:r>
      <w:hyperlink r:id="rId26">
        <w:r>
          <w:rPr>
            <w:rStyle w:val="Hyperlink"/>
          </w:rPr>
          <w:t xml:space="preserve">Karl Damke</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 </w:t>
      </w:r>
      <w:r>
        <w:t xml:space="preserve">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 </w:t>
      </w:r>
      <w:r>
        <w:t xml:space="preserve">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 </w:t>
      </w:r>
      <w:r>
        <w:t xml:space="preserve">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Katrin Mäntele (</w:t>
      </w:r>
      <w:r>
        <w:t xml:space="preserve">@kleinerw4hnsinn</w:t>
      </w:r>
      <w:r>
        <w:t xml:space="preserve"> </w:t>
      </w:r>
      <w:r>
        <w:t xml:space="preserve">auf Twitter &amp; Instagram): Kata</w:t>
      </w:r>
      <w:r>
        <w:t xml:space="preserve"> </w:t>
      </w:r>
      <w:r>
        <w:t xml:space="preserve">“</w:t>
      </w:r>
      <w:r>
        <w:t xml:space="preserve">Feedback zum Inhalt</w:t>
      </w:r>
      <w:r>
        <w:t xml:space="preserve">”</w:t>
      </w:r>
      <w:r>
        <w:t xml:space="preserve">, Warm Ups</w:t>
      </w:r>
      <w:r>
        <w:t xml:space="preserve"> </w:t>
      </w:r>
      <w:r>
        <w:t xml:space="preserve">“</w:t>
      </w:r>
      <w:r>
        <w:t xml:space="preserve">Ablauf</w:t>
      </w:r>
      <w:r>
        <w:t xml:space="preserve">”</w:t>
      </w:r>
      <w:r>
        <w:t xml:space="preserve"> </w:t>
      </w:r>
      <w:r>
        <w:t xml:space="preserve">und</w:t>
      </w:r>
      <w:r>
        <w:t xml:space="preserve"> </w:t>
      </w:r>
      <w:r>
        <w:t xml:space="preserve">“</w:t>
      </w:r>
      <w:r>
        <w:t xml:space="preserve">Figuren in Aktion</w:t>
      </w:r>
      <w:r>
        <w:t xml:space="preserve">”</w:t>
      </w:r>
    </w:p>
    <w:p>
      <w:pPr>
        <w:pStyle w:val="Compact"/>
        <w:numPr>
          <w:numId w:val="1001"/>
          <w:ilvl w:val="0"/>
        </w:numPr>
      </w:pPr>
      <w:r>
        <w:t xml:space="preserve">Britta Ullrich (vizworks.de 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 </w:t>
      </w:r>
      <w:r>
        <w:t xml:space="preserve">auf Instagram): Kata</w:t>
      </w:r>
      <w:r>
        <w:t xml:space="preserve"> </w:t>
      </w:r>
      <w:r>
        <w:t xml:space="preserve">“</w:t>
      </w:r>
      <w:r>
        <w:t xml:space="preserve">Reflexionen</w:t>
      </w:r>
      <w:r>
        <w:t xml:space="preserve">”</w:t>
      </w:r>
    </w:p>
    <w:p>
      <w:pPr>
        <w:pStyle w:val="Compact"/>
        <w:numPr>
          <w:numId w:val="1001"/>
          <w:ilvl w:val="0"/>
        </w:numPr>
      </w:pPr>
      <w:r>
        <w:t xml:space="preserve">Susanne Speer (</w:t>
      </w:r>
      <w:r>
        <w:t xml:space="preserve">@designpiranha</w:t>
      </w:r>
      <w:r>
        <w:t xml:space="preserve"> </w:t>
      </w:r>
      <w:r>
        <w:t xml:space="preserve">auf Twitter): Kata</w:t>
      </w:r>
      <w:r>
        <w:t xml:space="preserve"> </w:t>
      </w:r>
      <w:r>
        <w:t xml:space="preserve">“</w:t>
      </w:r>
      <w:r>
        <w:t xml:space="preserve">Montagsmaler</w:t>
      </w:r>
      <w:r>
        <w:t xml:space="preserve">”</w:t>
      </w:r>
    </w:p>
    <w:p>
      <w:pPr>
        <w:pStyle w:val="Compact"/>
        <w:numPr>
          <w:numId w:val="1001"/>
          <w:ilvl w:val="0"/>
        </w:numPr>
      </w:pPr>
      <w:r>
        <w:t xml:space="preserve">Simon Dückert (</w:t>
      </w:r>
      <w:r>
        <w:t xml:space="preserve">@simondueckert</w:t>
      </w:r>
      <w:r>
        <w:t xml:space="preserve"> </w:t>
      </w:r>
      <w:r>
        <w:t xml:space="preserve">auf Twitter): aus dem lernOS übernommene Katas:</w:t>
      </w:r>
      <w:r>
        <w:t xml:space="preserve"> </w:t>
      </w:r>
      <w:r>
        <w:t xml:space="preserve">“</w:t>
      </w:r>
      <w:r>
        <w:t xml:space="preserve">Circle Setup</w:t>
      </w:r>
      <w:r>
        <w:t xml:space="preserve">”</w:t>
      </w:r>
      <w:r>
        <w:t xml:space="preserve">,</w:t>
      </w:r>
      <w:r>
        <w:t xml:space="preserve"> </w:t>
      </w:r>
      <w:r>
        <w:t xml:space="preserve">“</w:t>
      </w:r>
      <w:r>
        <w:t xml:space="preserve">Meine Ziele für die nächsten 12 Wochen</w:t>
      </w:r>
      <w:r>
        <w:t xml:space="preserve">”</w:t>
      </w:r>
      <w:r>
        <w:t xml:space="preserve">,</w:t>
      </w:r>
      <w:r>
        <w:t xml:space="preserve"> </w:t>
      </w:r>
      <w:r>
        <w:t xml:space="preserve">“</w:t>
      </w:r>
      <w:r>
        <w:t xml:space="preserve">Ein Termin mit dir selbst</w:t>
      </w:r>
      <w:r>
        <w:t xml:space="preserve">”</w:t>
      </w:r>
      <w:r>
        <w:t xml:space="preserve"> </w:t>
      </w:r>
      <w:r>
        <w:t xml:space="preserve">und Inspiration für die Kata</w:t>
      </w:r>
      <w:r>
        <w:t xml:space="preserve"> </w:t>
      </w:r>
      <w:r>
        <w:t xml:space="preserve">“</w:t>
      </w:r>
      <w:r>
        <w:t xml:space="preserve">Top 5 Ressourcen</w:t>
      </w:r>
      <w:r>
        <w:t xml:space="preserve">”</w:t>
      </w:r>
      <w:r>
        <w:t xml:space="preserve">.</w:t>
      </w:r>
    </w:p>
    <w:p>
      <w:pPr>
        <w:pStyle w:val="FirstParagraph"/>
      </w:pPr>
      <w:r>
        <w:t xml:space="preserve">Ein großes Dankeschön für konstruktives Feedback und Korrekturen geht an:</w:t>
      </w:r>
    </w:p>
    <w:p>
      <w:pPr>
        <w:pStyle w:val="Compact"/>
        <w:numPr>
          <w:numId w:val="1002"/>
          <w:ilvl w:val="0"/>
        </w:numPr>
      </w:pPr>
      <w:r>
        <w:t xml:space="preserve">Anke Stettner</w:t>
      </w:r>
    </w:p>
    <w:p>
      <w:pPr>
        <w:pStyle w:val="Compact"/>
        <w:numPr>
          <w:numId w:val="1002"/>
          <w:ilvl w:val="0"/>
        </w:numPr>
      </w:pPr>
      <w:r>
        <w:t xml:space="preserve">Katrin Mäntele</w:t>
      </w:r>
    </w:p>
    <w:p>
      <w:pPr>
        <w:pStyle w:val="Compact"/>
        <w:numPr>
          <w:numId w:val="1002"/>
          <w:ilvl w:val="0"/>
        </w:numPr>
      </w:pPr>
      <w:r>
        <w:t xml:space="preserve">Katja Klaußner</w:t>
      </w:r>
    </w:p>
    <w:p>
      <w:pPr>
        <w:pStyle w:val="Compact"/>
        <w:numPr>
          <w:numId w:val="1002"/>
          <w:ilvl w:val="0"/>
        </w:numPr>
      </w:pPr>
      <w:r>
        <w:t xml:space="preserve">Ralf Schramm</w:t>
      </w:r>
    </w:p>
    <w:p>
      <w:pPr>
        <w:pStyle w:val="Compact"/>
        <w:numPr>
          <w:numId w:val="1002"/>
          <w:ilvl w:val="0"/>
        </w:numPr>
      </w:pPr>
      <w:r>
        <w:t xml:space="preserve">Susanne Kitlinski</w:t>
      </w:r>
    </w:p>
    <w:p>
      <w:pPr>
        <w:pStyle w:val="Compact"/>
        <w:numPr>
          <w:numId w:val="1002"/>
          <w:ilvl w:val="0"/>
        </w:numPr>
      </w:pPr>
      <w:r>
        <w:t xml:space="preserve">Wibke Tiedmann</w:t>
      </w:r>
    </w:p>
    <w:p>
      <w:pPr>
        <w:pStyle w:val="Compact"/>
        <w:numPr>
          <w:numId w:val="1002"/>
          <w:ilvl w:val="0"/>
        </w:numPr>
      </w:pPr>
      <w:r>
        <w:t xml:space="preserve">Tobias Leisgang</w:t>
      </w:r>
    </w:p>
    <w:p>
      <w:pPr>
        <w:pStyle w:val="Heading1"/>
      </w:pPr>
      <w:bookmarkStart w:id="27" w:name="einleitung"/>
      <w:r>
        <w:t xml:space="preserve">Einleitung</w:t>
      </w:r>
      <w:bookmarkEnd w:id="27"/>
    </w:p>
    <w:p>
      <w:pPr>
        <w:pStyle w:val="FirstParagraph"/>
      </w:pPr>
      <w:r>
        <w:t xml:space="preserve">Um diesen Leitfaden bestmöglich nutzen zu können, solltest du etwas über lernOS wissen, auf dem dieser Leitfaden aufbaut. Dazu das Wichtigste in einer Sketchnote:</w:t>
      </w:r>
    </w:p>
    <w:p>
      <w:pPr>
        <w:pStyle w:val="CaptionedFigure"/>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8"/>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t xml:space="preserve">Wenn du mehr wissen willst, kannst alles über lernOS</w:t>
      </w:r>
      <w:r>
        <w:t xml:space="preserve"> </w:t>
      </w:r>
      <w:hyperlink r:id="rId29">
        <w:r>
          <w:rPr>
            <w:rStyle w:val="Hyperlink"/>
          </w:rPr>
          <w:t xml:space="preserve">bei Cogneon</w:t>
        </w:r>
      </w:hyperlink>
      <w:r>
        <w:t xml:space="preserve"> </w:t>
      </w:r>
      <w:r>
        <w:t xml:space="preserve">nachlesen, dort den Leitfaden herunterladen oder dir</w:t>
      </w:r>
      <w:r>
        <w:t xml:space="preserve"> </w:t>
      </w:r>
      <w:hyperlink r:id="rId30">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In der aktuellen</w:t>
      </w:r>
      <w:r>
        <w:t xml:space="preserve"> </w:t>
      </w:r>
      <w:hyperlink r:id="rId31">
        <w:r>
          <w:rPr>
            <w:rStyle w:val="Hyperlink"/>
          </w:rPr>
          <w:t xml:space="preserve">VUCA</w:t>
        </w:r>
      </w:hyperlink>
      <w:r>
        <w:t xml:space="preserve">-Welt können Sketchnotes ein supernützliches Werkzeug sein, dass dir hilft Informationen zu strukturieren und tief zu durchdringen. Sie können dir aber auch beim Lernen von neuen Dingen helfen oder dich und dein Team unterstützen, ein gemeinsames Bild zu bekommen</w:t>
      </w:r>
    </w:p>
    <w:p>
      <w:pPr>
        <w:pStyle w:val="BodyText"/>
      </w:pPr>
      <w:r>
        <w:t xml:space="preserve">Wie bei allem gilt auch beim Sketchnoten: Übung macht den Meister!</w:t>
      </w:r>
    </w:p>
    <w:p>
      <w:pPr>
        <w:pStyle w:val="BodyText"/>
      </w:pPr>
      <w:r>
        <w:t xml:space="preserve">Motivation, konstruktives Feedback und Zugang zu guten Ressourcen sind die Grundlage für Üben, das Spaß macht. Und nur wenn es Spaß macht, bleibst du dran…</w:t>
      </w:r>
    </w:p>
    <w:p>
      <w:pPr>
        <w:pStyle w:val="BodyText"/>
      </w:pPr>
      <w:r>
        <w:t xml:space="preserve">Dafür haben wir den lernOS Sketchnote Lernpfad entwickelt. Er enthält:</w:t>
      </w:r>
    </w:p>
    <w:p>
      <w:pPr>
        <w:numPr>
          <w:numId w:val="1003"/>
          <w:ilvl w:val="0"/>
        </w:numPr>
      </w:pPr>
      <w:r>
        <w:t xml:space="preserve">eine Einführung ins Sketchnoting &amp; Wissen zu Material und Grundlagen (Kapitel 4)</w:t>
      </w:r>
    </w:p>
    <w:p>
      <w:pPr>
        <w:numPr>
          <w:numId w:val="1003"/>
          <w:ilvl w:val="0"/>
        </w:numPr>
      </w:pPr>
      <w:r>
        <w:t xml:space="preserve">23 Katas (Übungen) zu den wichtigsten Bereichen des Sketchnotens (Kapitel 5)</w:t>
      </w:r>
    </w:p>
    <w:p>
      <w:pPr>
        <w:numPr>
          <w:numId w:val="1003"/>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Kapitel 4 dabei helfen den Einstieg zu schaffen.</w:t>
      </w:r>
    </w:p>
    <w:p>
      <w:pPr>
        <w:pStyle w:val="Heading1"/>
      </w:pPr>
      <w:bookmarkStart w:id="32" w:name="grundlagen"/>
      <w:r>
        <w:t xml:space="preserve">Grundlagen</w:t>
      </w:r>
      <w:bookmarkEnd w:id="32"/>
    </w:p>
    <w:p>
      <w:pPr>
        <w:pStyle w:val="FirstParagraph"/>
      </w:pPr>
      <w:r>
        <w:t xml:space="preserve">Keine Praxis ohne ein bisschen Theorie. Im folgenden Kapitel werden wir auf die Basics des Sketchnotens eingehen.</w:t>
      </w:r>
    </w:p>
    <w:p>
      <w:pPr>
        <w:pStyle w:val="Heading2"/>
      </w:pPr>
      <w:bookmarkStart w:id="33" w:name="was-sind-sketchnotes"/>
      <w:r>
        <w:t xml:space="preserve">Was sind Sketchnotes?</w:t>
      </w:r>
      <w:bookmarkEnd w:id="33"/>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 </w:t>
      </w:r>
      <w:r>
        <w:rPr>
          <w:i/>
        </w:rPr>
        <w:t xml:space="preserve">- Mike Rohde, Autor des</w:t>
      </w:r>
      <w:r>
        <w:t xml:space="preserve"> </w:t>
      </w:r>
      <w:hyperlink r:id="rId34">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5">
        <w:r>
          <w:rPr>
            <w:i/>
            <w:rStyle w:val="Hyperlink"/>
          </w:rPr>
          <w:t xml:space="preserve">Nuggethead</w:t>
        </w:r>
      </w:hyperlink>
    </w:p>
    <w:p>
      <w:pPr>
        <w:pStyle w:val="CaptionedFigure"/>
      </w:pPr>
      <w:bookmarkStart w:id="37" w:name="mid"/>
      <w:r>
        <w:drawing>
          <wp:inline>
            <wp:extent cx="2732028" cy="333375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6"/>
                    <a:stretch>
                      <a:fillRect/>
                    </a:stretch>
                  </pic:blipFill>
                  <pic:spPr bwMode="auto">
                    <a:xfrm>
                      <a:off x="0" y="0"/>
                      <a:ext cx="2732028" cy="3333750"/>
                    </a:xfrm>
                    <a:prstGeom prst="rect">
                      <a:avLst/>
                    </a:prstGeom>
                    <a:noFill/>
                    <a:ln w="9525">
                      <a:noFill/>
                      <a:headEnd/>
                      <a:tailEnd/>
                    </a:ln>
                  </pic:spPr>
                </pic:pic>
              </a:graphicData>
            </a:graphic>
          </wp:inline>
        </w:drawing>
      </w:r>
      <w:bookmarkEnd w:id="37"/>
    </w:p>
    <w:p>
      <w:pPr>
        <w:pStyle w:val="ImageCaption"/>
      </w:pPr>
      <w:r>
        <w:t xml:space="preserve">What are Sketchnotes - by</w:t>
      </w:r>
      <w:r>
        <w:t xml:space="preserve"> </w:t>
      </w:r>
      <w:r>
        <w:t xml:space="preserve">@BartschatLars</w:t>
      </w:r>
      <w: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8">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Historisch gesehen, sind wir Menschen visuelle Wesen. Bilder verwenden wir seit mehr als (20.000 Jahren)[https://journal.lib.uoguelph.ca/index.php/perj/article/view/3137], die ältesten Höhlenmalerein sind sogar noch älter. Sie werden teilweise auf mehr als (35.000 Jahre datiert)[https://de.wikipedia.org/wiki/H%C3%B6hlenmalerei].</w:t>
      </w:r>
    </w:p>
    <w:p>
      <w:pPr>
        <w:pStyle w:val="BodyText"/>
      </w:pPr>
      <w:r>
        <w:t xml:space="preserve">Von einem wissenschaftlichen Standpunkt aus werden Sketchnotes durch die</w:t>
      </w:r>
      <w:r>
        <w:t xml:space="preserve"> </w:t>
      </w:r>
      <w:r>
        <w:t xml:space="preserve">“</w:t>
      </w:r>
      <w:hyperlink r:id="rId39">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40">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41">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BodyText"/>
      </w:pPr>
      <w:r>
        <w:t xml:space="preserve">Einfach auf den Punkt gebracht: Bilder, vor allem in Kombination mit Text, sind purem Text einfach überlegen. In der Literatur spricht man vom</w:t>
      </w:r>
      <w:r>
        <w:t xml:space="preserve"> </w:t>
      </w:r>
      <w:hyperlink r:id="rId42">
        <w:r>
          <w:rPr>
            <w:rStyle w:val="Hyperlink"/>
          </w:rPr>
          <w:t xml:space="preserve">Picture Superiority Effect</w:t>
        </w:r>
      </w:hyperlink>
      <w:r>
        <w:t xml:space="preserve">.</w:t>
      </w:r>
    </w:p>
    <w:p>
      <w:pPr>
        <w:pStyle w:val="BodyText"/>
      </w:pPr>
      <w:r>
        <w:t xml:space="preserve">Wenn dir das alles zu komplex und textlastig ist, wir haben dir dazu eine Sketchnote erstellt:</w:t>
      </w:r>
    </w:p>
    <w:p>
      <w:pPr>
        <w:pStyle w:val="CaptionedFigure"/>
      </w:pPr>
      <w:bookmarkStart w:id="44" w:name="mid"/>
      <w:r>
        <w:drawing>
          <wp:inline>
            <wp:extent cx="5334000" cy="3333191"/>
            <wp:effectExtent b="0" l="0" r="0" t="0"/>
            <wp:docPr descr="Sketchnotes - An Academic Approach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3"/>
                    <a:stretch>
                      <a:fillRect/>
                    </a:stretch>
                  </pic:blipFill>
                  <pic:spPr bwMode="auto">
                    <a:xfrm>
                      <a:off x="0" y="0"/>
                      <a:ext cx="5334000" cy="3333191"/>
                    </a:xfrm>
                    <a:prstGeom prst="rect">
                      <a:avLst/>
                    </a:prstGeom>
                    <a:noFill/>
                    <a:ln w="9525">
                      <a:noFill/>
                      <a:headEnd/>
                      <a:tailEnd/>
                    </a:ln>
                  </pic:spPr>
                </pic:pic>
              </a:graphicData>
            </a:graphic>
          </wp:inline>
        </w:drawing>
      </w:r>
      <w:bookmarkEnd w:id="44"/>
    </w:p>
    <w:p>
      <w:pPr>
        <w:pStyle w:val="ImageCaption"/>
      </w:pPr>
      <w:r>
        <w:t xml:space="preserve">Sketchnotes - An Academic Approach by</w:t>
      </w:r>
      <w:r>
        <w:t xml:space="preserve"> </w:t>
      </w:r>
      <w:r>
        <w:t xml:space="preserve">@BartschatLars</w:t>
      </w:r>
      <w:r>
        <w:t xml:space="preserve">, CC BY 4.0</w:t>
      </w:r>
    </w:p>
    <w:p>
      <w:pPr>
        <w:pStyle w:val="Heading2"/>
      </w:pPr>
      <w:bookmarkStart w:id="45" w:name="was-kann-ich-denn-sketchnoten"/>
      <w:r>
        <w:t xml:space="preserve">Was kann ich denn Sketchnoten?</w:t>
      </w:r>
      <w:bookmarkEnd w:id="45"/>
    </w:p>
    <w:p>
      <w:pPr>
        <w:pStyle w:val="FirstParagraph"/>
      </w:pPr>
      <w:r>
        <w:t xml:space="preserve">Du kannst praktisch alles Sketchnoten. Hier nur ein paar Beispiele:</w:t>
      </w:r>
    </w:p>
    <w:p>
      <w:pPr>
        <w:pStyle w:val="Compact"/>
        <w:numPr>
          <w:numId w:val="1004"/>
          <w:ilvl w:val="0"/>
        </w:numPr>
      </w:pPr>
      <w:r>
        <w:t xml:space="preserve">Rezepte</w:t>
      </w:r>
    </w:p>
    <w:p>
      <w:pPr>
        <w:pStyle w:val="Compact"/>
        <w:numPr>
          <w:numId w:val="1004"/>
          <w:ilvl w:val="0"/>
        </w:numPr>
      </w:pPr>
      <w:r>
        <w:t xml:space="preserve">Prozesse</w:t>
      </w:r>
    </w:p>
    <w:p>
      <w:pPr>
        <w:pStyle w:val="Compact"/>
        <w:numPr>
          <w:numId w:val="1004"/>
          <w:ilvl w:val="0"/>
        </w:numPr>
      </w:pPr>
      <w:r>
        <w:t xml:space="preserve">Organisationen</w:t>
      </w:r>
    </w:p>
    <w:p>
      <w:pPr>
        <w:pStyle w:val="Compact"/>
        <w:numPr>
          <w:numId w:val="1004"/>
          <w:ilvl w:val="0"/>
        </w:numPr>
      </w:pPr>
      <w:r>
        <w:t xml:space="preserve">Geschichten</w:t>
      </w:r>
    </w:p>
    <w:p>
      <w:pPr>
        <w:pStyle w:val="Compact"/>
        <w:numPr>
          <w:numId w:val="1004"/>
          <w:ilvl w:val="0"/>
        </w:numPr>
      </w:pPr>
      <w:r>
        <w:t xml:space="preserve">Marketingpläne</w:t>
      </w:r>
    </w:p>
    <w:p>
      <w:pPr>
        <w:pStyle w:val="Compact"/>
        <w:numPr>
          <w:numId w:val="1004"/>
          <w:ilvl w:val="0"/>
        </w:numPr>
      </w:pPr>
      <w:r>
        <w:t xml:space="preserve">Geschäftsmodelle</w:t>
      </w:r>
    </w:p>
    <w:p>
      <w:pPr>
        <w:pStyle w:val="Compact"/>
        <w:numPr>
          <w:numId w:val="1004"/>
          <w:ilvl w:val="0"/>
        </w:numPr>
      </w:pPr>
      <w:r>
        <w:t xml:space="preserve">Uni-Vorlesungen</w:t>
      </w:r>
    </w:p>
    <w:p>
      <w:pPr>
        <w:pStyle w:val="Compact"/>
        <w:numPr>
          <w:numId w:val="1004"/>
          <w:ilvl w:val="0"/>
        </w:numPr>
      </w:pPr>
      <w:r>
        <w:t xml:space="preserve">Matheunterricht</w:t>
      </w:r>
    </w:p>
    <w:p>
      <w:pPr>
        <w:pStyle w:val="Compact"/>
        <w:numPr>
          <w:numId w:val="1004"/>
          <w:ilvl w:val="0"/>
        </w:numPr>
      </w:pPr>
      <w:r>
        <w:t xml:space="preserve">Predigten in der Kirche</w:t>
      </w:r>
    </w:p>
    <w:p>
      <w:pPr>
        <w:pStyle w:val="Compact"/>
        <w:numPr>
          <w:numId w:val="1004"/>
          <w:ilvl w:val="0"/>
        </w:numPr>
      </w:pPr>
      <w:r>
        <w:t xml:space="preserve">Beziehungslandkarten</w:t>
      </w:r>
    </w:p>
    <w:p>
      <w:pPr>
        <w:pStyle w:val="Compact"/>
        <w:numPr>
          <w:numId w:val="1004"/>
          <w:ilvl w:val="0"/>
        </w:numPr>
      </w:pPr>
      <w:r>
        <w:t xml:space="preserve">Theaterstücke</w:t>
      </w:r>
    </w:p>
    <w:p>
      <w:pPr>
        <w:pStyle w:val="Compact"/>
        <w:numPr>
          <w:numId w:val="1004"/>
          <w:ilvl w:val="0"/>
        </w:numPr>
      </w:pPr>
      <w:r>
        <w:t xml:space="preserve">Buchinhalte</w:t>
      </w:r>
    </w:p>
    <w:p>
      <w:pPr>
        <w:pStyle w:val="FirstParagraph"/>
      </w:pPr>
      <w:r>
        <w:t xml:space="preserve">Du kannst mit Sketchnotes also:</w:t>
      </w:r>
    </w:p>
    <w:p>
      <w:pPr>
        <w:pStyle w:val="Compact"/>
        <w:numPr>
          <w:numId w:val="1005"/>
          <w:ilvl w:val="0"/>
        </w:numPr>
      </w:pPr>
      <w:r>
        <w:t xml:space="preserve">Problemlösungen skizzieren</w:t>
      </w:r>
    </w:p>
    <w:p>
      <w:pPr>
        <w:pStyle w:val="Compact"/>
        <w:numPr>
          <w:numId w:val="1005"/>
          <w:ilvl w:val="0"/>
        </w:numPr>
      </w:pPr>
      <w:r>
        <w:t xml:space="preserve">Ideen finden</w:t>
      </w:r>
    </w:p>
    <w:p>
      <w:pPr>
        <w:pStyle w:val="Compact"/>
        <w:numPr>
          <w:numId w:val="1005"/>
          <w:ilvl w:val="0"/>
        </w:numPr>
      </w:pPr>
      <w:r>
        <w:t xml:space="preserve">Geschichten erzählen</w:t>
      </w:r>
    </w:p>
    <w:p>
      <w:pPr>
        <w:pStyle w:val="Compact"/>
        <w:numPr>
          <w:numId w:val="1005"/>
          <w:ilvl w:val="0"/>
        </w:numPr>
      </w:pPr>
      <w:r>
        <w:t xml:space="preserve">Reichtum anhäufen (vielleicht…)</w:t>
      </w:r>
    </w:p>
    <w:p>
      <w:pPr>
        <w:pStyle w:val="Compact"/>
        <w:numPr>
          <w:numId w:val="1005"/>
          <w:ilvl w:val="0"/>
        </w:numPr>
      </w:pPr>
      <w:r>
        <w:t xml:space="preserve">Spaß haben</w:t>
      </w:r>
    </w:p>
    <w:p>
      <w:pPr>
        <w:pStyle w:val="Compact"/>
        <w:numPr>
          <w:numId w:val="1005"/>
          <w:ilvl w:val="0"/>
        </w:numPr>
      </w:pPr>
      <w:r>
        <w:t xml:space="preserve">Zusammenarbeit verbessern</w:t>
      </w:r>
    </w:p>
    <w:p>
      <w:pPr>
        <w:pStyle w:val="Compact"/>
        <w:numPr>
          <w:numId w:val="1005"/>
          <w:ilvl w:val="0"/>
        </w:numPr>
      </w:pPr>
      <w:r>
        <w:t xml:space="preserve">Wissen mit anderen Menschen teilen!</w:t>
      </w:r>
    </w:p>
    <w:p>
      <w:pPr>
        <w:pStyle w:val="Compact"/>
        <w:numPr>
          <w:numId w:val="1005"/>
          <w:ilvl w:val="0"/>
        </w:numPr>
      </w:pPr>
      <w:r>
        <w:t xml:space="preserve">Partizipation und Verständnis schaffen</w:t>
      </w:r>
    </w:p>
    <w:p>
      <w:pPr>
        <w:pStyle w:val="Compact"/>
        <w:numPr>
          <w:numId w:val="1005"/>
          <w:ilvl w:val="0"/>
        </w:numPr>
      </w:pPr>
      <w:r>
        <w:t xml:space="preserve">Barrieren abbauen</w:t>
      </w:r>
    </w:p>
    <w:p>
      <w:pPr>
        <w:pStyle w:val="Heading2"/>
      </w:pPr>
      <w:bookmarkStart w:id="46" w:name="was-brauche-ich-zum-sketchnoting"/>
      <w:r>
        <w:t xml:space="preserve">Was brauche ich zum Sketchnoting?</w:t>
      </w:r>
      <w:bookmarkEnd w:id="46"/>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eine Serviette sein oder der berühmte Bierdeckel. Natürlich kannst du auch digital auf deinem Tablet Sketchnoten.</w:t>
      </w:r>
    </w:p>
    <w:p>
      <w:pPr>
        <w:pStyle w:val="Heading3"/>
      </w:pPr>
      <w:bookmarkStart w:id="47" w:name="sketchnotes-mit-stift-und-papier"/>
      <w:r>
        <w:t xml:space="preserve">Sketchnotes mit Stift und Papier</w:t>
      </w:r>
      <w:bookmarkEnd w:id="47"/>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6"/>
          <w:ilvl w:val="0"/>
        </w:numPr>
      </w:pPr>
      <w:r>
        <w:t xml:space="preserve">Dein Papier hat keinen Akku, der genau dann leer ist, wenn du gerade Sketchnoten willst …</w:t>
      </w:r>
    </w:p>
    <w:p>
      <w:pPr>
        <w:pStyle w:val="Compact"/>
        <w:numPr>
          <w:numId w:val="1006"/>
          <w:ilvl w:val="0"/>
        </w:numPr>
      </w:pPr>
      <w:r>
        <w:t xml:space="preserve">Stift und Papier schicken dir nicht ständig Notifications und lenken dich mit deinem Insta-Feed ab …</w:t>
      </w:r>
    </w:p>
    <w:p>
      <w:pPr>
        <w:pStyle w:val="Compact"/>
        <w:numPr>
          <w:numId w:val="1006"/>
          <w:ilvl w:val="0"/>
        </w:numPr>
      </w:pPr>
      <w:r>
        <w:t xml:space="preserve">Wenn dein Notizbuch nass wirst, kannst du es trocknen und es wird danach vermutlich noch lesbar sein. Wirf mal dein Tablet in die Badewanne …</w:t>
      </w:r>
    </w:p>
    <w:p>
      <w:pPr>
        <w:pStyle w:val="Compact"/>
        <w:numPr>
          <w:numId w:val="1006"/>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6"/>
          <w:ilvl w:val="0"/>
        </w:numPr>
      </w:pPr>
      <w:r>
        <w:t xml:space="preserve">Stift und Papier haben ein sehr intuitives Benutzer-Interface</w:t>
      </w:r>
    </w:p>
    <w:p>
      <w:pPr>
        <w:pStyle w:val="Compact"/>
        <w:numPr>
          <w:numId w:val="1006"/>
          <w:ilvl w:val="0"/>
        </w:numPr>
      </w:pPr>
      <w:r>
        <w:t xml:space="preserve">In einem digitalen Zeitalter bist du mit Stift und Papier fast schon ein Rebell …</w:t>
      </w:r>
    </w:p>
    <w:p>
      <w:pPr>
        <w:pStyle w:val="Compact"/>
        <w:numPr>
          <w:numId w:val="1006"/>
          <w:ilvl w:val="0"/>
        </w:numPr>
      </w:pPr>
      <w:r>
        <w:t xml:space="preserve">Eine Sketchnote auf Papier kannst du jemanden in die Hand geben, du kannst sie anfassen und haptisch erleben.</w:t>
      </w:r>
    </w:p>
    <w:p>
      <w:pPr>
        <w:pStyle w:val="Compact"/>
        <w:numPr>
          <w:numId w:val="1006"/>
          <w:ilvl w:val="0"/>
        </w:numPr>
      </w:pPr>
      <w:r>
        <w:t xml:space="preserve">Ein Blatt hat Grenzen - Mit der Zeit lernst du durch diese Begrenzung, dich auf das Wesentliche, die Kernaussagen, zu fokussieren!</w:t>
      </w:r>
    </w:p>
    <w:p>
      <w:pPr>
        <w:pStyle w:val="Compact"/>
        <w:numPr>
          <w:numId w:val="1006"/>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7"/>
          <w:ilvl w:val="0"/>
        </w:numPr>
      </w:pPr>
      <w:r>
        <w:t xml:space="preserve">Um eine analoge Sketchnote online zu teilen, musst du sie erst einscannen oder abfotografieren (gute Dienste leisten hier übrigens die Apps</w:t>
      </w:r>
      <w:r>
        <w:t xml:space="preserve"> </w:t>
      </w:r>
      <w:hyperlink r:id="rId48">
        <w:r>
          <w:rPr>
            <w:rStyle w:val="Hyperlink"/>
          </w:rPr>
          <w:t xml:space="preserve">CamScanner</w:t>
        </w:r>
      </w:hyperlink>
      <w:r>
        <w:t xml:space="preserve">,</w:t>
      </w:r>
      <w:r>
        <w:t xml:space="preserve"> </w:t>
      </w:r>
      <w:hyperlink r:id="rId49">
        <w:r>
          <w:rPr>
            <w:rStyle w:val="Hyperlink"/>
          </w:rPr>
          <w:t xml:space="preserve">Office Lens</w:t>
        </w:r>
      </w:hyperlink>
      <w:r>
        <w:t xml:space="preserve"> </w:t>
      </w:r>
      <w:r>
        <w:t xml:space="preserve">oder</w:t>
      </w:r>
      <w:r>
        <w:t xml:space="preserve"> </w:t>
      </w:r>
      <w:hyperlink r:id="rId50">
        <w:r>
          <w:rPr>
            <w:rStyle w:val="Hyperlink"/>
          </w:rPr>
          <w:t xml:space="preserve">Adobe Scan</w:t>
        </w:r>
      </w:hyperlink>
      <w:r>
        <w:t xml:space="preserve">).</w:t>
      </w:r>
    </w:p>
    <w:p>
      <w:pPr>
        <w:pStyle w:val="Compact"/>
        <w:numPr>
          <w:numId w:val="1007"/>
          <w:ilvl w:val="0"/>
        </w:numPr>
      </w:pPr>
      <w:r>
        <w:t xml:space="preserve">Copy and Paste bzw. Cut and Paste sind mit Papier zwar grundsätzlich möglich, aber sehr sehr aufwändig!</w:t>
      </w:r>
    </w:p>
    <w:p>
      <w:pPr>
        <w:pStyle w:val="Compact"/>
        <w:numPr>
          <w:numId w:val="1007"/>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7"/>
          <w:ilvl w:val="0"/>
        </w:numPr>
      </w:pPr>
      <w:r>
        <w:t xml:space="preserve">Elemente vergrößern und verkleinern ist auch nicht so wirklich drin …</w:t>
      </w:r>
    </w:p>
    <w:p>
      <w:pPr>
        <w:pStyle w:val="Compact"/>
        <w:numPr>
          <w:numId w:val="1007"/>
          <w:ilvl w:val="0"/>
        </w:numPr>
      </w:pPr>
      <w:r>
        <w:t xml:space="preserve">Ein Blatt hat Grenzen -</w:t>
      </w:r>
      <w:r>
        <w:t xml:space="preserve"> </w:t>
      </w:r>
      <w:r>
        <w:t xml:space="preserve">“</w:t>
      </w:r>
      <w:r>
        <w:t xml:space="preserve">Voll ist voll</w:t>
      </w:r>
      <w:r>
        <w:t xml:space="preserve">”</w:t>
      </w:r>
      <w:r>
        <w:t xml:space="preserve">, beliebig erweitern kannst du analoge Sketchnotes nicht. (Außer mit ausreichend Klebeband…)</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51" w:name="papier--und-stift-empfehlungen"/>
      <w:r>
        <w:t xml:space="preserve">Papier- und Stift-Empfehlungen</w:t>
      </w:r>
      <w:bookmarkEnd w:id="51"/>
    </w:p>
    <w:p>
      <w:pPr>
        <w:pStyle w:val="FirstParagraph"/>
      </w:pPr>
      <w:r>
        <w:t xml:space="preserve">Eine umfangreiche Liste findest du auf der Website von</w:t>
      </w:r>
      <w:r>
        <w:t xml:space="preserve"> </w:t>
      </w:r>
      <w:hyperlink r:id="rId52">
        <w:r>
          <w:rPr>
            <w:rStyle w:val="Hyperlink"/>
          </w:rPr>
          <w:t xml:space="preserve">Sketchnote Hangouts</w:t>
        </w:r>
      </w:hyperlink>
      <w:r>
        <w:t xml:space="preserve">.</w:t>
      </w:r>
    </w:p>
    <w:p>
      <w:pPr>
        <w:pStyle w:val="BodyText"/>
      </w:pPr>
      <w:r>
        <w:t xml:space="preserve">Wir haben uns hier gegen eine Auflistung von Marken und Produkten entschieden. Wir finden, Sketchnoten braucht keine teuren Stifte und besondere Notizbücher. Der einfachste Werbegeschenk-Kuli und ein die Rückseite eines mißlungen Ausdrucks sind perfekt.</w:t>
      </w:r>
    </w:p>
    <w:p>
      <w:pPr>
        <w:pStyle w:val="BodyText"/>
      </w:pPr>
      <w:r>
        <w:t xml:space="preserve">Ein</w:t>
      </w:r>
      <w:r>
        <w:t xml:space="preserve"> </w:t>
      </w:r>
      <w:r>
        <w:t xml:space="preserve">“</w:t>
      </w:r>
      <w:r>
        <w:t xml:space="preserve">zu schönes</w:t>
      </w:r>
      <w:r>
        <w:t xml:space="preserve">”</w:t>
      </w:r>
      <w:r>
        <w:t xml:space="preserve"> </w:t>
      </w:r>
      <w:r>
        <w:t xml:space="preserve">Sketchbook ist manchmal genau das, zu schön. Du traust dich nicht, anzufangen, aus Sorge, die Schönheit zu</w:t>
      </w:r>
      <w:r>
        <w:t xml:space="preserve"> </w:t>
      </w:r>
      <w:r>
        <w:t xml:space="preserve">“</w:t>
      </w:r>
      <w:r>
        <w:t xml:space="preserve">ruinieren</w:t>
      </w:r>
      <w:r>
        <w:t xml:space="preserve">”</w:t>
      </w:r>
      <w:r>
        <w:t xml:space="preserve">. Also:</w:t>
      </w:r>
      <w:r>
        <w:t xml:space="preserve"> </w:t>
      </w:r>
      <w:hyperlink r:id="rId53">
        <w:r>
          <w:rPr>
            <w:rStyle w:val="Hyperlink"/>
          </w:rPr>
          <w:t xml:space="preserve">KISS - Keep it simple, stupid!</w:t>
        </w:r>
      </w:hyperlink>
    </w:p>
    <w:p>
      <w:pPr>
        <w:pStyle w:val="Heading3"/>
      </w:pPr>
      <w:bookmarkStart w:id="54" w:name="sketchnotes-digital"/>
      <w:r>
        <w:t xml:space="preserve">Sketchnotes Digital</w:t>
      </w:r>
      <w:bookmarkEnd w:id="54"/>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r>
        <w:t xml:space="preserve"> </w:t>
      </w:r>
      <w:hyperlink r:id="rId55">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8"/>
          <w:ilvl w:val="0"/>
        </w:numPr>
      </w:pPr>
      <w:r>
        <w:t xml:space="preserve">Du kannst (je nach App) super einfach Elemente verschieben, vergrößern und verkleinern, ausschneiden und kopieren.</w:t>
      </w:r>
    </w:p>
    <w:p>
      <w:pPr>
        <w:pStyle w:val="Compact"/>
        <w:numPr>
          <w:numId w:val="1008"/>
          <w:ilvl w:val="0"/>
        </w:numPr>
      </w:pPr>
      <w:r>
        <w:t xml:space="preserve">Das online Teilen ist quasi eingebaut…</w:t>
      </w:r>
    </w:p>
    <w:p>
      <w:pPr>
        <w:pStyle w:val="Compact"/>
        <w:numPr>
          <w:numId w:val="1008"/>
          <w:ilvl w:val="0"/>
        </w:numPr>
      </w:pPr>
      <w:r>
        <w:t xml:space="preserve">Deine Sketchnotes sind in einem Dateisystem abgelegt und vielleicht sogar durchsuchbar…</w:t>
      </w:r>
    </w:p>
    <w:p>
      <w:pPr>
        <w:pStyle w:val="Compact"/>
        <w:numPr>
          <w:numId w:val="1008"/>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9"/>
          <w:ilvl w:val="0"/>
        </w:numPr>
      </w:pPr>
      <w:r>
        <w:t xml:space="preserve">Mit einem leeren Akku guckst du echt in die Röhre.</w:t>
      </w:r>
    </w:p>
    <w:p>
      <w:pPr>
        <w:pStyle w:val="Compact"/>
        <w:numPr>
          <w:numId w:val="1009"/>
          <w:ilvl w:val="0"/>
        </w:numPr>
      </w:pPr>
      <w:r>
        <w:t xml:space="preserve">Lass das Tablet lieber nicht fallen, weder in die Badewanne noch auf den Fußboden!</w:t>
      </w:r>
    </w:p>
    <w:p>
      <w:pPr>
        <w:pStyle w:val="Compact"/>
        <w:numPr>
          <w:numId w:val="1009"/>
          <w:ilvl w:val="0"/>
        </w:numPr>
      </w:pPr>
      <w:r>
        <w:t xml:space="preserve">So ein Tablet mit einem Stylus (Stift) ist nicht wirklich günstig…</w:t>
      </w:r>
    </w:p>
    <w:p>
      <w:pPr>
        <w:pStyle w:val="Compact"/>
        <w:numPr>
          <w:numId w:val="1009"/>
          <w:ilvl w:val="0"/>
        </w:numPr>
      </w:pPr>
      <w:r>
        <w:t xml:space="preserve">Auf Glas schreiben und zeichnen fühlt sich, mindestens am Anfang, merkwürdig an.</w:t>
      </w:r>
      <w:r>
        <w:t xml:space="preserve"> </w:t>
      </w:r>
      <w:r>
        <w:rPr>
          <w:b/>
        </w:rPr>
        <w:t xml:space="preserve">#ProTipp:</w:t>
      </w:r>
      <w:r>
        <w:t xml:space="preserve"> </w:t>
      </w:r>
      <w:r>
        <w:t xml:space="preserve">Eine matte Displayschutzfolie erzeugt eine rauere Oberfläche. Viele DigiSketchnoter mögen dieses etwas papierähnlichere Schreibgefühl.</w:t>
      </w:r>
    </w:p>
    <w:p>
      <w:pPr>
        <w:pStyle w:val="Compact"/>
        <w:numPr>
          <w:numId w:val="1009"/>
          <w:ilvl w:val="0"/>
        </w:numPr>
      </w:pPr>
      <w:r>
        <w:t xml:space="preserve">Du musst deine App sehr gut kennen, wenn du flüssig Sketchnoten möchtest.</w:t>
      </w:r>
    </w:p>
    <w:p>
      <w:pPr>
        <w:pStyle w:val="Compact"/>
        <w:numPr>
          <w:numId w:val="1009"/>
          <w:ilvl w:val="0"/>
        </w:numPr>
      </w:pPr>
      <w:r>
        <w:t xml:space="preserve">Viele Optionen und Möglichkeiten können dich stark ablenken, genauso wie Benachrichtigungen über neue Mails, Twitter-DMs oder Insta-Likes…</w:t>
      </w:r>
    </w:p>
    <w:p>
      <w:pPr>
        <w:pStyle w:val="Compact"/>
        <w:numPr>
          <w:numId w:val="1009"/>
          <w:ilvl w:val="0"/>
        </w:numPr>
      </w:pPr>
      <w:r>
        <w:t xml:space="preserve">Unbegrenzter Platz zum Zeichnen kann auch überfordern und du willst jeden noch so kleinen Punkt noch mit in deine Sketchnote einbauen. Manchmal ist weniger einfach mehr…</w:t>
      </w:r>
    </w:p>
    <w:p>
      <w:pPr>
        <w:pStyle w:val="FirstParagraph"/>
      </w:pPr>
      <w:r>
        <w:t xml:space="preserve">Apps zum Sketchen:</w:t>
      </w:r>
    </w:p>
    <w:p>
      <w:pPr>
        <w:pStyle w:val="Compact"/>
        <w:numPr>
          <w:numId w:val="1010"/>
          <w:ilvl w:val="0"/>
        </w:numPr>
      </w:pPr>
      <w:hyperlink r:id="rId56">
        <w:r>
          <w:rPr>
            <w:rStyle w:val="Hyperlink"/>
          </w:rPr>
          <w:t xml:space="preserve">ProCreate</w:t>
        </w:r>
      </w:hyperlink>
      <w:r>
        <w:t xml:space="preserve"> </w:t>
      </w:r>
      <w:r>
        <w:t xml:space="preserve">- kostenpflichtig, für iOS (Doug Neill stellt</w:t>
      </w:r>
      <w:r>
        <w:t xml:space="preserve"> </w:t>
      </w:r>
      <w:hyperlink r:id="rId57">
        <w:r>
          <w:rPr>
            <w:rStyle w:val="Hyperlink"/>
          </w:rPr>
          <w:t xml:space="preserve">ProCreate als Sketchnote-Tool</w:t>
        </w:r>
      </w:hyperlink>
      <w:r>
        <w:t xml:space="preserve"> </w:t>
      </w:r>
      <w:r>
        <w:t xml:space="preserve">in einem Video vor)</w:t>
      </w:r>
    </w:p>
    <w:p>
      <w:pPr>
        <w:pStyle w:val="Compact"/>
        <w:numPr>
          <w:numId w:val="1010"/>
          <w:ilvl w:val="0"/>
        </w:numPr>
      </w:pPr>
      <w:hyperlink r:id="rId58">
        <w:r>
          <w:rPr>
            <w:rStyle w:val="Hyperlink"/>
          </w:rPr>
          <w:t xml:space="preserve">Paper by WeTransfer</w:t>
        </w:r>
      </w:hyperlink>
      <w:r>
        <w:t xml:space="preserve"> </w:t>
      </w:r>
      <w:r>
        <w:t xml:space="preserve">(früher by 53) - Basisversion kostenlos, Abomodell, für iOS</w:t>
      </w:r>
    </w:p>
    <w:p>
      <w:pPr>
        <w:pStyle w:val="Compact"/>
        <w:numPr>
          <w:numId w:val="1010"/>
          <w:ilvl w:val="0"/>
        </w:numPr>
      </w:pPr>
      <w:hyperlink r:id="rId59">
        <w:r>
          <w:rPr>
            <w:rStyle w:val="Hyperlink"/>
          </w:rPr>
          <w:t xml:space="preserve">Concepts</w:t>
        </w:r>
      </w:hyperlink>
      <w:r>
        <w:t xml:space="preserve"> </w:t>
      </w:r>
      <w:r>
        <w:t xml:space="preserve">- Basisversion kostenlos, für iOS, Android, Windows</w:t>
      </w:r>
    </w:p>
    <w:p>
      <w:pPr>
        <w:pStyle w:val="Compact"/>
        <w:numPr>
          <w:numId w:val="1010"/>
          <w:ilvl w:val="0"/>
        </w:numPr>
      </w:pPr>
      <w:r>
        <w:t xml:space="preserve">Tayasui Sketches - Basisversion kostenlos, für</w:t>
      </w:r>
      <w:r>
        <w:t xml:space="preserve"> </w:t>
      </w:r>
      <w:hyperlink r:id="rId60">
        <w:r>
          <w:rPr>
            <w:rStyle w:val="Hyperlink"/>
          </w:rPr>
          <w:t xml:space="preserve">iOS</w:t>
        </w:r>
      </w:hyperlink>
      <w:r>
        <w:t xml:space="preserve">,</w:t>
      </w:r>
      <w:r>
        <w:t xml:space="preserve"> </w:t>
      </w:r>
      <w:hyperlink r:id="rId61">
        <w:r>
          <w:rPr>
            <w:rStyle w:val="Hyperlink"/>
          </w:rPr>
          <w:t xml:space="preserve">Android</w:t>
        </w:r>
      </w:hyperlink>
    </w:p>
    <w:p>
      <w:pPr>
        <w:pStyle w:val="Compact"/>
        <w:numPr>
          <w:numId w:val="1010"/>
          <w:ilvl w:val="0"/>
        </w:numPr>
      </w:pPr>
      <w:hyperlink r:id="rId62">
        <w:r>
          <w:rPr>
            <w:rStyle w:val="Hyperlink"/>
          </w:rPr>
          <w:t xml:space="preserve">GoodNotes 5</w:t>
        </w:r>
      </w:hyperlink>
      <w:r>
        <w:t xml:space="preserve"> </w:t>
      </w:r>
      <w:r>
        <w:t xml:space="preserve">- kostenpflichtig, für IOS</w:t>
      </w:r>
    </w:p>
    <w:p>
      <w:pPr>
        <w:pStyle w:val="FirstParagraph"/>
      </w:pPr>
      <w:r>
        <w:t xml:space="preserve">Eine Übersicht über verschiedene Apps kannst du bei</w:t>
      </w:r>
      <w:r>
        <w:t xml:space="preserve"> </w:t>
      </w:r>
      <w:hyperlink r:id="rId63">
        <w:r>
          <w:rPr>
            <w:rStyle w:val="Hyperlink"/>
          </w:rPr>
          <w:t xml:space="preserve">Timo</w:t>
        </w:r>
      </w:hyperlink>
      <w:r>
        <w:t xml:space="preserve"> </w:t>
      </w:r>
      <w:r>
        <w:t xml:space="preserve">und auf</w:t>
      </w:r>
      <w:r>
        <w:t xml:space="preserve"> </w:t>
      </w:r>
      <w:hyperlink r:id="rId64">
        <w:r>
          <w:rPr>
            <w:rStyle w:val="Hyperlink"/>
          </w:rPr>
          <w:t xml:space="preserve">Pixpa</w:t>
        </w:r>
      </w:hyperlink>
      <w:r>
        <w:t xml:space="preserve"> </w:t>
      </w:r>
      <w:r>
        <w:t xml:space="preserve">finden.</w:t>
      </w:r>
    </w:p>
    <w:p>
      <w:pPr>
        <w:pStyle w:val="Heading2"/>
      </w:pPr>
      <w:bookmarkStart w:id="65" w:name="sketchnote-elemente"/>
      <w:r>
        <w:t xml:space="preserve">Sketchnote Elemente</w:t>
      </w:r>
      <w:bookmarkEnd w:id="65"/>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 du</w:t>
      </w:r>
      <w:r>
        <w:t xml:space="preserve"> </w:t>
      </w:r>
      <w:hyperlink r:id="rId66">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66">
        <w:r>
          <w:rPr>
            <w:i/>
            <w:rStyle w:val="Hyperlink"/>
          </w:rPr>
          <w:t xml:space="preserve">Sketch it – Das Kartenspiel</w:t>
        </w:r>
      </w:hyperlink>
      <w:r>
        <w:rPr>
          <w:i/>
        </w:rPr>
        <w:t xml:space="preserve">„ von</w:t>
      </w:r>
      <w:hyperlink r:id="rId67">
        <w:r>
          <w:rPr>
            <w:i/>
            <w:rStyle w:val="Hyperlink"/>
          </w:rPr>
          <w:t xml:space="preserve">Wibke Tiedmann &amp; Stefanie Maurer</w:t>
        </w:r>
      </w:hyperlink>
      <w:r>
        <w:rPr>
          <w:i/>
        </w:rPr>
        <w:t xml:space="preserve">, Lizenz:</w:t>
      </w:r>
      <w:hyperlink r:id="rId68">
        <w:r>
          <w:rPr>
            <w:i/>
            <w:rStyle w:val="Hyperlink"/>
          </w:rPr>
          <w:t xml:space="preserve">CC BY-SA 4.0</w:t>
        </w:r>
      </w:hyperlink>
      <w:r>
        <w:t xml:space="preserve">.</w:t>
      </w:r>
    </w:p>
    <w:p>
      <w:pPr>
        <w:pStyle w:val="Heading3"/>
      </w:pPr>
      <w:bookmarkStart w:id="69" w:name="container"/>
      <w:r>
        <w:t xml:space="preserve">Container</w:t>
      </w:r>
      <w:bookmarkEnd w:id="69"/>
    </w:p>
    <w:p>
      <w:pPr>
        <w:pStyle w:val="FirstParagraph"/>
      </w:pPr>
      <w:r>
        <w:t xml:space="preserve">Ein Container strukturiert eine Sketchnote, indem er anderen Elementen einen Rahmen bietet.</w:t>
      </w:r>
    </w:p>
    <w:p>
      <w:pPr>
        <w:pStyle w:val="BodyText"/>
      </w:pPr>
      <w:bookmarkStart w:id="71" w:name="small"/>
      <w:r>
        <w:drawing>
          <wp:inline>
            <wp:extent cx="1690687" cy="2381250"/>
            <wp:effectExtent b="0" l="0" r="0" t="0"/>
            <wp:docPr descr="" title="" id="1" name="Picture"/>
            <a:graphic>
              <a:graphicData uri="http://schemas.openxmlformats.org/drawingml/2006/picture">
                <pic:pic>
                  <pic:nvPicPr>
                    <pic:cNvPr descr="sketchnotes/container.png" id="0" name="Picture"/>
                    <pic:cNvPicPr>
                      <a:picLocks noChangeArrowheads="1" noChangeAspect="1"/>
                    </pic:cNvPicPr>
                  </pic:nvPicPr>
                  <pic:blipFill>
                    <a:blip r:embed="rId70"/>
                    <a:stretch>
                      <a:fillRect/>
                    </a:stretch>
                  </pic:blipFill>
                  <pic:spPr bwMode="auto">
                    <a:xfrm>
                      <a:off x="0" y="0"/>
                      <a:ext cx="1690687" cy="2381250"/>
                    </a:xfrm>
                    <a:prstGeom prst="rect">
                      <a:avLst/>
                    </a:prstGeom>
                    <a:noFill/>
                    <a:ln w="9525">
                      <a:noFill/>
                      <a:headEnd/>
                      <a:tailEnd/>
                    </a:ln>
                  </pic:spPr>
                </pic:pic>
              </a:graphicData>
            </a:graphic>
          </wp:inline>
        </w:drawing>
      </w:r>
      <w:bookmarkEnd w:id="71"/>
    </w:p>
    <w:p>
      <w:pPr>
        <w:pStyle w:val="Heading3"/>
      </w:pPr>
      <w:bookmarkStart w:id="72" w:name="trenner"/>
      <w:r>
        <w:t xml:space="preserve">Trenner</w:t>
      </w:r>
      <w:bookmarkEnd w:id="72"/>
    </w:p>
    <w:p>
      <w:pPr>
        <w:pStyle w:val="FirstParagraph"/>
      </w:pPr>
      <w:r>
        <w:t xml:space="preserve">Der Trenner sorgt dafür, dass die Elemente einer Sketchnote klar voneinander separiert sind und schafft so Ordnung und Klarheit.</w:t>
      </w:r>
    </w:p>
    <w:p>
      <w:pPr>
        <w:pStyle w:val="BodyText"/>
      </w:pPr>
      <w:bookmarkStart w:id="74" w:name="small"/>
      <w:r>
        <w:drawing>
          <wp:inline>
            <wp:extent cx="1645579" cy="238125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73"/>
                    <a:stretch>
                      <a:fillRect/>
                    </a:stretch>
                  </pic:blipFill>
                  <pic:spPr bwMode="auto">
                    <a:xfrm>
                      <a:off x="0" y="0"/>
                      <a:ext cx="1645579" cy="2381250"/>
                    </a:xfrm>
                    <a:prstGeom prst="rect">
                      <a:avLst/>
                    </a:prstGeom>
                    <a:noFill/>
                    <a:ln w="9525">
                      <a:noFill/>
                      <a:headEnd/>
                      <a:tailEnd/>
                    </a:ln>
                  </pic:spPr>
                </pic:pic>
              </a:graphicData>
            </a:graphic>
          </wp:inline>
        </w:drawing>
      </w:r>
      <w:bookmarkEnd w:id="74"/>
    </w:p>
    <w:p>
      <w:pPr>
        <w:pStyle w:val="Heading3"/>
      </w:pPr>
      <w:bookmarkStart w:id="75" w:name="text"/>
      <w:r>
        <w:t xml:space="preserve">Text</w:t>
      </w:r>
      <w:bookmarkEnd w:id="75"/>
    </w:p>
    <w:p>
      <w:pPr>
        <w:pStyle w:val="FirstParagraph"/>
      </w:pPr>
      <w:r>
        <w:t xml:space="preserve">Deine Sketchnote besteht aus Text und grafischen Elementen, wobei auch die Texte unterschiedlichste Formen und Farben annehmen können.</w:t>
      </w:r>
    </w:p>
    <w:p>
      <w:pPr>
        <w:pStyle w:val="BodyText"/>
      </w:pPr>
      <w:bookmarkStart w:id="77" w:name="small"/>
      <w:r>
        <w:drawing>
          <wp:inline>
            <wp:extent cx="1690687" cy="238125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76"/>
                    <a:stretch>
                      <a:fillRect/>
                    </a:stretch>
                  </pic:blipFill>
                  <pic:spPr bwMode="auto">
                    <a:xfrm>
                      <a:off x="0" y="0"/>
                      <a:ext cx="1690687" cy="2381250"/>
                    </a:xfrm>
                    <a:prstGeom prst="rect">
                      <a:avLst/>
                    </a:prstGeom>
                    <a:noFill/>
                    <a:ln w="9525">
                      <a:noFill/>
                      <a:headEnd/>
                      <a:tailEnd/>
                    </a:ln>
                  </pic:spPr>
                </pic:pic>
              </a:graphicData>
            </a:graphic>
          </wp:inline>
        </w:drawing>
      </w:r>
      <w:bookmarkEnd w:id="77"/>
    </w:p>
    <w:p>
      <w:pPr>
        <w:pStyle w:val="Heading3"/>
      </w:pPr>
      <w:bookmarkStart w:id="78" w:name="symbole-und-icons"/>
      <w:r>
        <w:t xml:space="preserve">Symbole und Icons</w:t>
      </w:r>
      <w:bookmarkEnd w:id="78"/>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BodyText"/>
      </w:pPr>
      <w:bookmarkStart w:id="80" w:name="small"/>
      <w:r>
        <w:drawing>
          <wp:inline>
            <wp:extent cx="1690687" cy="238125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79"/>
                    <a:stretch>
                      <a:fillRect/>
                    </a:stretch>
                  </pic:blipFill>
                  <pic:spPr bwMode="auto">
                    <a:xfrm>
                      <a:off x="0" y="0"/>
                      <a:ext cx="1690687" cy="2381250"/>
                    </a:xfrm>
                    <a:prstGeom prst="rect">
                      <a:avLst/>
                    </a:prstGeom>
                    <a:noFill/>
                    <a:ln w="9525">
                      <a:noFill/>
                      <a:headEnd/>
                      <a:tailEnd/>
                    </a:ln>
                  </pic:spPr>
                </pic:pic>
              </a:graphicData>
            </a:graphic>
          </wp:inline>
        </w:drawing>
      </w:r>
      <w:bookmarkEnd w:id="80"/>
    </w:p>
    <w:p>
      <w:pPr>
        <w:pStyle w:val="Heading3"/>
      </w:pPr>
      <w:bookmarkStart w:id="81" w:name="verbinder-und-pfeile"/>
      <w:r>
        <w:t xml:space="preserve">Verbinder und Pfeile</w:t>
      </w:r>
      <w:bookmarkEnd w:id="81"/>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 Sie sind das natürliche Gegenstück zum Trenner.</w:t>
      </w:r>
    </w:p>
    <w:p>
      <w:pPr>
        <w:pStyle w:val="BodyText"/>
      </w:pPr>
      <w:bookmarkStart w:id="83" w:name="small"/>
      <w:r>
        <w:drawing>
          <wp:inline>
            <wp:extent cx="1690687" cy="238125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82"/>
                    <a:stretch>
                      <a:fillRect/>
                    </a:stretch>
                  </pic:blipFill>
                  <pic:spPr bwMode="auto">
                    <a:xfrm>
                      <a:off x="0" y="0"/>
                      <a:ext cx="1690687" cy="2381250"/>
                    </a:xfrm>
                    <a:prstGeom prst="rect">
                      <a:avLst/>
                    </a:prstGeom>
                    <a:noFill/>
                    <a:ln w="9525">
                      <a:noFill/>
                      <a:headEnd/>
                      <a:tailEnd/>
                    </a:ln>
                  </pic:spPr>
                </pic:pic>
              </a:graphicData>
            </a:graphic>
          </wp:inline>
        </w:drawing>
      </w:r>
      <w:bookmarkEnd w:id="83"/>
    </w:p>
    <w:p>
      <w:pPr>
        <w:pStyle w:val="Heading3"/>
      </w:pPr>
      <w:bookmarkStart w:id="84" w:name="figuren"/>
      <w:r>
        <w:t xml:space="preserve">Figuren</w:t>
      </w:r>
      <w:bookmarkEnd w:id="84"/>
    </w:p>
    <w:p>
      <w:pPr>
        <w:pStyle w:val="FirstParagraph"/>
      </w:pPr>
      <w:r>
        <w:t xml:space="preserve">Die Figuren sind die Akteure auf deinen Sketchnotes. Mit ihnen können Aktionen und Emotionen von einzelnen Personen aber auch von Teams oder Gruppen in verschiedenen Situationen dargestellt werden. Eventuell kann das Hinzufügen von Gesichtern oder Mimiken zum Darstellen von Emotionen hilfreich sein aber auch über die Körperhaltung drücken wir auch schon sehr viel unserer Gefühle und Regungen aus. Ob du den Figuren ein Gesicht gibst oder nicht hängt also fast gänzlich von deinem persönlichen Geschmack ab.</w:t>
      </w:r>
    </w:p>
    <w:p>
      <w:pPr>
        <w:pStyle w:val="BodyText"/>
      </w:pPr>
      <w:bookmarkStart w:id="86" w:name="small"/>
      <w:r>
        <w:drawing>
          <wp:inline>
            <wp:extent cx="1690687" cy="2381250"/>
            <wp:effectExtent b="0" l="0" r="0" t="0"/>
            <wp:docPr descr="" title="" id="1" name="Picture"/>
            <a:graphic>
              <a:graphicData uri="http://schemas.openxmlformats.org/drawingml/2006/picture">
                <pic:pic>
                  <pic:nvPicPr>
                    <pic:cNvPr descr="sketchnotes/figures.png" id="0" name="Picture"/>
                    <pic:cNvPicPr>
                      <a:picLocks noChangeArrowheads="1" noChangeAspect="1"/>
                    </pic:cNvPicPr>
                  </pic:nvPicPr>
                  <pic:blipFill>
                    <a:blip r:embed="rId85"/>
                    <a:stretch>
                      <a:fillRect/>
                    </a:stretch>
                  </pic:blipFill>
                  <pic:spPr bwMode="auto">
                    <a:xfrm>
                      <a:off x="0" y="0"/>
                      <a:ext cx="1690687" cy="2381250"/>
                    </a:xfrm>
                    <a:prstGeom prst="rect">
                      <a:avLst/>
                    </a:prstGeom>
                    <a:noFill/>
                    <a:ln w="9525">
                      <a:noFill/>
                      <a:headEnd/>
                      <a:tailEnd/>
                    </a:ln>
                  </pic:spPr>
                </pic:pic>
              </a:graphicData>
            </a:graphic>
          </wp:inline>
        </w:drawing>
      </w:r>
      <w:bookmarkEnd w:id="86"/>
    </w:p>
    <w:p>
      <w:pPr>
        <w:pStyle w:val="Heading3"/>
      </w:pPr>
      <w:bookmarkStart w:id="87" w:name="diagramme"/>
      <w:r>
        <w:t xml:space="preserve">Diagramme</w:t>
      </w:r>
      <w:bookmarkEnd w:id="87"/>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88">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Heading2"/>
      </w:pPr>
      <w:bookmarkStart w:id="89" w:name="sketchnote-workflows"/>
      <w:r>
        <w:t xml:space="preserve">Sketchnote Workflows</w:t>
      </w:r>
      <w:bookmarkEnd w:id="89"/>
    </w:p>
    <w:p>
      <w:pPr>
        <w:pStyle w:val="CaptionedFigure"/>
      </w:pPr>
      <w:bookmarkStart w:id="91" w:name="mid"/>
      <w:r>
        <w:drawing>
          <wp:inline>
            <wp:extent cx="3353444" cy="1905000"/>
            <wp:effectExtent b="0" l="0" r="0" t="0"/>
            <wp:docPr descr="Sketchnotes Workflows by @BartschatLars, CC BY 4.0" title="" id="1" name="Picture"/>
            <a:graphic>
              <a:graphicData uri="http://schemas.openxmlformats.org/drawingml/2006/picture">
                <pic:pic>
                  <pic:nvPicPr>
                    <pic:cNvPr descr="sketchnotes/workflows.png" id="0" name="Picture"/>
                    <pic:cNvPicPr>
                      <a:picLocks noChangeArrowheads="1" noChangeAspect="1"/>
                    </pic:cNvPicPr>
                  </pic:nvPicPr>
                  <pic:blipFill>
                    <a:blip r:embed="rId90"/>
                    <a:stretch>
                      <a:fillRect/>
                    </a:stretch>
                  </pic:blipFill>
                  <pic:spPr bwMode="auto">
                    <a:xfrm>
                      <a:off x="0" y="0"/>
                      <a:ext cx="3353444" cy="1905000"/>
                    </a:xfrm>
                    <a:prstGeom prst="rect">
                      <a:avLst/>
                    </a:prstGeom>
                    <a:noFill/>
                    <a:ln w="9525">
                      <a:noFill/>
                      <a:headEnd/>
                      <a:tailEnd/>
                    </a:ln>
                  </pic:spPr>
                </pic:pic>
              </a:graphicData>
            </a:graphic>
          </wp:inline>
        </w:drawing>
      </w:r>
      <w:bookmarkEnd w:id="91"/>
    </w:p>
    <w:p>
      <w:pPr>
        <w:pStyle w:val="ImageCaption"/>
      </w:pPr>
      <w:r>
        <w:t xml:space="preserve">Sketchnotes Workflows by</w:t>
      </w:r>
      <w:r>
        <w:t xml:space="preserve"> </w:t>
      </w:r>
      <w:r>
        <w:t xml:space="preserve">@BartschatLars</w:t>
      </w:r>
      <w:r>
        <w:t xml:space="preserve">, CC BY 4.0</w:t>
      </w:r>
    </w:p>
    <w:p>
      <w:pPr>
        <w:pStyle w:val="Heading3"/>
      </w:pPr>
      <w:bookmarkStart w:id="92" w:name="one-and-done-und-iteratives-sketchnoten"/>
      <w:r>
        <w:t xml:space="preserve">“</w:t>
      </w:r>
      <w:r>
        <w:t xml:space="preserve">One and Done</w:t>
      </w:r>
      <w:r>
        <w:t xml:space="preserve">”</w:t>
      </w:r>
      <w:r>
        <w:t xml:space="preserve"> </w:t>
      </w:r>
      <w:r>
        <w:t xml:space="preserve">und iteratives Sketchnoten</w:t>
      </w:r>
      <w:bookmarkEnd w:id="92"/>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93">
        <w:r>
          <w:rPr>
            <w:rStyle w:val="Hyperlink"/>
          </w:rPr>
          <w:t xml:space="preserve">The xLontrax Theory of the Sketchnote</w:t>
        </w:r>
      </w:hyperlink>
      <w:r>
        <w:t xml:space="preserve">”</w:t>
      </w:r>
      <w:r>
        <w:t xml:space="preserve">:</w:t>
      </w:r>
    </w:p>
    <w:p>
      <w:pPr>
        <w:pStyle w:val="Compact"/>
        <w:numPr>
          <w:numId w:val="1011"/>
          <w:ilvl w:val="0"/>
        </w:numPr>
      </w:pPr>
      <w:r>
        <w:t xml:space="preserve">Mauro sammelt das Material und erstellt die erste Sketchnote</w:t>
      </w:r>
    </w:p>
    <w:p>
      <w:pPr>
        <w:pStyle w:val="Compact"/>
        <w:numPr>
          <w:numId w:val="1011"/>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11"/>
          <w:ilvl w:val="0"/>
        </w:numPr>
      </w:pPr>
      <w:r>
        <w:t xml:space="preserve">Die Sketchnote wird dann genau untersucht,</w:t>
      </w:r>
    </w:p>
    <w:p>
      <w:pPr>
        <w:pStyle w:val="Compact"/>
        <w:numPr>
          <w:numId w:val="1011"/>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2"/>
          <w:ilvl w:val="0"/>
        </w:numPr>
      </w:pPr>
      <w:r>
        <w:t xml:space="preserve">Was bist du selber für ein Typ?</w:t>
      </w:r>
    </w:p>
    <w:p>
      <w:pPr>
        <w:pStyle w:val="Compact"/>
        <w:numPr>
          <w:numId w:val="1012"/>
          <w:ilvl w:val="0"/>
        </w:numPr>
      </w:pPr>
      <w:r>
        <w:t xml:space="preserve">Was passt zur aktuellen Situation?</w:t>
      </w:r>
    </w:p>
    <w:p>
      <w:pPr>
        <w:pStyle w:val="Compact"/>
        <w:numPr>
          <w:numId w:val="1012"/>
          <w:ilvl w:val="0"/>
        </w:numPr>
      </w:pPr>
      <w:r>
        <w:t xml:space="preserve">Wieviel Zeit hast du?</w:t>
      </w:r>
    </w:p>
    <w:p>
      <w:pPr>
        <w:pStyle w:val="Compact"/>
        <w:numPr>
          <w:numId w:val="1012"/>
          <w:ilvl w:val="0"/>
        </w:numPr>
      </w:pPr>
      <w:r>
        <w:t xml:space="preserve">Wie möchtest du deine Sketchnote hinterher verwenden?</w:t>
      </w:r>
    </w:p>
    <w:p>
      <w:pPr>
        <w:pStyle w:val="FirstParagraph"/>
      </w:pPr>
      <w:r>
        <w:t xml:space="preserve">Hier gibt es kein Richtig oder Falsch, Sketchnote wie du es brauchst!</w:t>
      </w:r>
    </w:p>
    <w:p>
      <w:pPr>
        <w:pStyle w:val="BodyText"/>
      </w:pPr>
      <w:r>
        <w:t xml:space="preserve">Mauro hat extra für diesen Lernpfad eine Zusammenfassung gesketchnotet:</w:t>
      </w:r>
    </w:p>
    <w:p>
      <w:pPr>
        <w:pStyle w:val="CaptionedFigure"/>
      </w:pPr>
      <w:bookmarkStart w:id="95" w:name="small"/>
      <w:r>
        <w:drawing>
          <wp:inline>
            <wp:extent cx="5334000" cy="3998547"/>
            <wp:effectExtent b="0" l="0" r="0" t="0"/>
            <wp:docPr descr="The xLontrax theory of sketchnote by Mauro @xLontrax Toselli CC-BY" title="" id="1" name="Picture"/>
            <a:graphic>
              <a:graphicData uri="http://schemas.openxmlformats.org/drawingml/2006/picture">
                <pic:pic>
                  <pic:nvPicPr>
                    <pic:cNvPr descr="sketchnotes/tos_cheatsheet.png" id="0" name="Picture"/>
                    <pic:cNvPicPr>
                      <a:picLocks noChangeArrowheads="1" noChangeAspect="1"/>
                    </pic:cNvPicPr>
                  </pic:nvPicPr>
                  <pic:blipFill>
                    <a:blip r:embed="rId94"/>
                    <a:stretch>
                      <a:fillRect/>
                    </a:stretch>
                  </pic:blipFill>
                  <pic:spPr bwMode="auto">
                    <a:xfrm>
                      <a:off x="0" y="0"/>
                      <a:ext cx="5334000" cy="3998547"/>
                    </a:xfrm>
                    <a:prstGeom prst="rect">
                      <a:avLst/>
                    </a:prstGeom>
                    <a:noFill/>
                    <a:ln w="9525">
                      <a:noFill/>
                      <a:headEnd/>
                      <a:tailEnd/>
                    </a:ln>
                  </pic:spPr>
                </pic:pic>
              </a:graphicData>
            </a:graphic>
          </wp:inline>
        </w:drawing>
      </w:r>
      <w:bookmarkEnd w:id="95"/>
    </w:p>
    <w:p>
      <w:pPr>
        <w:pStyle w:val="ImageCaption"/>
      </w:pPr>
      <w:r>
        <w:t xml:space="preserve">The xLontrax theory of sketchnote by Mauro</w:t>
      </w:r>
      <w:r>
        <w:t xml:space="preserve"> </w:t>
      </w:r>
      <w:r>
        <w:t xml:space="preserve">@xLontrax</w:t>
      </w:r>
      <w:r>
        <w:t xml:space="preserve"> </w:t>
      </w:r>
      <w:r>
        <w:t xml:space="preserve">Toselli CC-BY</w:t>
      </w:r>
    </w:p>
    <w:p>
      <w:pPr>
        <w:pStyle w:val="Heading1"/>
      </w:pPr>
      <w:bookmarkStart w:id="96" w:name="der-sketchnote-lernpfad"/>
      <w:r>
        <w:t xml:space="preserve">Der Sketchnote Lernpfad</w:t>
      </w:r>
      <w:bookmarkEnd w:id="96"/>
    </w:p>
    <w:p>
      <w:pPr>
        <w:pStyle w:val="FirstParagraph"/>
      </w:pPr>
      <w:r>
        <w:t xml:space="preserve">Wenn du dich 12 Wochen mit einem Thema beschäftigst, ist das gleichzeitig sehr viel und sehr wenig Zeit. Die Katas (Übungen)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 Vielleicht schaut ihr auch einfach mal in den anderen</w:t>
      </w:r>
      <w:r>
        <w:t xml:space="preserve"> </w:t>
      </w:r>
      <w:hyperlink r:id="rId97">
        <w:r>
          <w:rPr>
            <w:rStyle w:val="Hyperlink"/>
          </w:rPr>
          <w:t xml:space="preserve">lernOS Lernpfaden</w:t>
        </w:r>
      </w:hyperlink>
      <w:r>
        <w:t xml:space="preserve">, welche Katas dort genutzt werden und ob diese nicht besser für euch sind…</w:t>
      </w:r>
    </w:p>
    <w:p>
      <w:pPr>
        <w:pStyle w:val="BodyText"/>
      </w:pPr>
      <w:r>
        <w:rPr>
          <w:b/>
        </w:rP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bookmarkStart w:id="99" w:name="small"/>
      <w:r>
        <w:drawing>
          <wp:inline>
            <wp:extent cx="4503546" cy="2381250"/>
            <wp:effectExtent b="0" l="0" r="0" t="0"/>
            <wp:docPr descr="Sketchnote Learn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98"/>
                    <a:stretch>
                      <a:fillRect/>
                    </a:stretch>
                  </pic:blipFill>
                  <pic:spPr bwMode="auto">
                    <a:xfrm>
                      <a:off x="0" y="0"/>
                      <a:ext cx="4503546" cy="2381250"/>
                    </a:xfrm>
                    <a:prstGeom prst="rect">
                      <a:avLst/>
                    </a:prstGeom>
                    <a:noFill/>
                    <a:ln w="9525">
                      <a:noFill/>
                      <a:headEnd/>
                      <a:tailEnd/>
                    </a:ln>
                  </pic:spPr>
                </pic:pic>
              </a:graphicData>
            </a:graphic>
          </wp:inline>
        </w:drawing>
      </w:r>
      <w:bookmarkEnd w:id="99"/>
    </w:p>
    <w:p>
      <w:pPr>
        <w:pStyle w:val="ImageCaption"/>
      </w:pPr>
      <w:r>
        <w:t xml:space="preserve">Sketchnote Learning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Wir haben seine Einteilung der Qualitäten einer Sketchnote übernommen und die Katas auf ihnen aufgebaut.</w:t>
      </w:r>
    </w:p>
    <w:p>
      <w:pPr>
        <w:pStyle w:val="CaptionedFigure"/>
      </w:pPr>
      <w:bookmarkStart w:id="101" w:name="small"/>
      <w:r>
        <w:drawing>
          <wp:inline>
            <wp:extent cx="4973890" cy="2381250"/>
            <wp:effectExtent b="0" l="0" r="0" t="0"/>
            <wp:docPr descr="Sketchnote Learn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100"/>
                    <a:stretch>
                      <a:fillRect/>
                    </a:stretch>
                  </pic:blipFill>
                  <pic:spPr bwMode="auto">
                    <a:xfrm>
                      <a:off x="0" y="0"/>
                      <a:ext cx="4973890" cy="2381250"/>
                    </a:xfrm>
                    <a:prstGeom prst="rect">
                      <a:avLst/>
                    </a:prstGeom>
                    <a:noFill/>
                    <a:ln w="9525">
                      <a:noFill/>
                      <a:headEnd/>
                      <a:tailEnd/>
                    </a:ln>
                  </pic:spPr>
                </pic:pic>
              </a:graphicData>
            </a:graphic>
          </wp:inline>
        </w:drawing>
      </w:r>
      <w:bookmarkEnd w:id="101"/>
    </w:p>
    <w:p>
      <w:pPr>
        <w:pStyle w:val="ImageCaption"/>
      </w:pPr>
      <w:r>
        <w:t xml:space="preserve">Sketchnote Learning Path (Pt. 2) by Karl Damke CC-BY</w:t>
      </w:r>
    </w:p>
    <w:p>
      <w:pPr>
        <w:pStyle w:val="Heading2"/>
      </w:pPr>
      <w:bookmarkStart w:id="102" w:name="circle-organisatoren-checkliste"/>
      <w:r>
        <w:t xml:space="preserve">Circle Organisatoren Checkliste</w:t>
      </w:r>
      <w:bookmarkEnd w:id="102"/>
    </w:p>
    <w:p>
      <w:pPr>
        <w:pStyle w:val="FirstParagraph"/>
      </w:pPr>
      <w:r>
        <w:rPr>
          <w:b/>
        </w:rPr>
        <w:t xml:space="preserve">#ProTipp:</w:t>
      </w:r>
      <w:r>
        <w:t xml:space="preserve"> </w:t>
      </w:r>
      <w:r>
        <w:t xml:space="preserve">in vielen Fällen ist die Zeit für das Ausführen der Übungen im Weekly zu kurz. Wir nutzen</w:t>
      </w:r>
      <w:r>
        <w:t xml:space="preserve"> </w:t>
      </w:r>
      <w:hyperlink r:id="rId103">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Ihr wählt eure eigenen Schwerpunkte für den Sprint – was wollt Ihr neu lernen oder vertiefen? Wo steht ihr? Was ist herausfordernd? Was ist jetzt gerade dran, wie geht es dann weiter – was wäre eher ein Schwerpunkt für einen weiteren Sprint? „Alles auf einmal und dann perfekt“ (und Überforderung / Frust) oder lieber doch „practice makes progress“ (Brandy Agerbeck) – Übung macht Fortschritte (und Spaß)?</w:t>
      </w:r>
    </w:p>
    <w:p>
      <w:pPr>
        <w:pStyle w:val="CaptionedFigure"/>
      </w:pPr>
      <w:bookmarkStart w:id="105" w:name="small"/>
      <w:r>
        <w:drawing>
          <wp:inline>
            <wp:extent cx="5334000" cy="3771138"/>
            <wp:effectExtent b="0" l="0" r="0" t="0"/>
            <wp:docPr descr="Kata-Log by @DenkFlowRR CC-BY" title="" id="1" name="Picture"/>
            <a:graphic>
              <a:graphicData uri="http://schemas.openxmlformats.org/drawingml/2006/picture">
                <pic:pic>
                  <pic:nvPicPr>
                    <pic:cNvPr descr="sketchnotes/kata_log.png" id="0" name="Picture"/>
                    <pic:cNvPicPr>
                      <a:picLocks noChangeArrowheads="1" noChangeAspect="1"/>
                    </pic:cNvPicPr>
                  </pic:nvPicPr>
                  <pic:blipFill>
                    <a:blip r:embed="rId104"/>
                    <a:stretch>
                      <a:fillRect/>
                    </a:stretch>
                  </pic:blipFill>
                  <pic:spPr bwMode="auto">
                    <a:xfrm>
                      <a:off x="0" y="0"/>
                      <a:ext cx="5334000" cy="3771138"/>
                    </a:xfrm>
                    <a:prstGeom prst="rect">
                      <a:avLst/>
                    </a:prstGeom>
                    <a:noFill/>
                    <a:ln w="9525">
                      <a:noFill/>
                      <a:headEnd/>
                      <a:tailEnd/>
                    </a:ln>
                  </pic:spPr>
                </pic:pic>
              </a:graphicData>
            </a:graphic>
          </wp:inline>
        </w:drawing>
      </w:r>
      <w:bookmarkEnd w:id="105"/>
    </w:p>
    <w:p>
      <w:pPr>
        <w:pStyle w:val="ImageCaption"/>
      </w:pPr>
      <w:r>
        <w:t xml:space="preserve">Kata-Log by</w:t>
      </w:r>
      <w:r>
        <w:t xml:space="preserve"> </w:t>
      </w:r>
      <w:r>
        <w:t xml:space="preserve">@DenkFlowRR</w:t>
      </w:r>
      <w:r>
        <w:t xml:space="preserve"> </w:t>
      </w:r>
      <w:r>
        <w:t xml:space="preserve">CC-BY</w:t>
      </w:r>
    </w:p>
    <w:p>
      <w:pPr>
        <w:pStyle w:val="BodyText"/>
      </w:pPr>
      <w:r>
        <w:t xml:space="preserve">Die hier aufgeführten Katas sind Vorschläge. Betrachtet sie durch eure eigene Brille. Wenn verschiedene Katas zur Auswahl stehen – welche passt am besten zu eurem Schwerpunkt? Oder wollt ihr alle machen? Wenn ihr selbst Ideen für Katas (oder Variationen) habt, die noch besser zu eurem Schwerpunkt passen, nutzt diese! Und wenn ihr die dann mit uns teilt oder den Lernpfad selbst ergänzt, helft ihr allen anderen, die nach euch dem Lernpfad folgen! (… und verdient natürlich einen Haufen Karma-Punkte!)</w:t>
      </w:r>
    </w:p>
    <w:p>
      <w:pPr>
        <w:pStyle w:val="BodyText"/>
      </w:pPr>
      <w:r>
        <w:t xml:space="preserve">Auf den nächsten Seiten findest du den Ablaufplan für den Sprint in Kurzform. Die Erklärungen für die einzelnen Katas und Warm-Ups folgen dann auf den Seiten danach.</w:t>
      </w:r>
    </w:p>
    <w:p>
      <w:pPr>
        <w:pStyle w:val="Heading2"/>
      </w:pPr>
      <w:bookmarkStart w:id="106" w:name="X6b35db5075626d06fd786e87aaf79acec3e4f31"/>
      <w:r>
        <w:t xml:space="preserve">Woche 0: Den Sprint planen und Absprachen treffen</w:t>
      </w:r>
      <w:bookmarkEnd w:id="106"/>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Compact"/>
        <w:numPr>
          <w:numId w:val="1013"/>
          <w:ilvl w:val="0"/>
        </w:numPr>
      </w:pPr>
      <w:r>
        <w:t xml:space="preserve">☐ Kata 1: Sketchnote-Selfie</w:t>
      </w:r>
    </w:p>
    <w:p>
      <w:pPr>
        <w:pStyle w:val="FirstParagraph"/>
      </w:pPr>
      <w:r>
        <w:rPr>
          <w:b/>
        </w:rPr>
        <w:t xml:space="preserve">Im Weekly</w:t>
      </w:r>
    </w:p>
    <w:p>
      <w:pPr>
        <w:numPr>
          <w:numId w:val="1014"/>
          <w:ilvl w:val="0"/>
        </w:numPr>
      </w:pPr>
      <w:r>
        <w:t xml:space="preserve">☐ Check in (2 Minuten pro Member)</w:t>
      </w:r>
    </w:p>
    <w:p>
      <w:pPr>
        <w:numPr>
          <w:numId w:val="1014"/>
          <w:ilvl w:val="0"/>
        </w:numPr>
      </w:pPr>
      <w:r>
        <w:t xml:space="preserve">☐ Warm Up: Kringel-Vögel (5 Minuten)</w:t>
      </w:r>
    </w:p>
    <w:p>
      <w:pPr>
        <w:pStyle w:val="FirstParagraph"/>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5"/>
          <w:ilvl w:val="0"/>
        </w:numPr>
      </w:pPr>
      <w:r>
        <w:t xml:space="preserve">Arbeitest du lieber digital oder analog?</w:t>
      </w:r>
    </w:p>
    <w:p>
      <w:pPr>
        <w:numPr>
          <w:numId w:val="1015"/>
          <w:ilvl w:val="0"/>
        </w:numPr>
      </w:pPr>
      <w:r>
        <w:t xml:space="preserve">Nutzt du Sketchnotes eher privat oder beruflich?</w:t>
      </w:r>
    </w:p>
    <w:p>
      <w:pPr>
        <w:numPr>
          <w:numId w:val="1015"/>
          <w:ilvl w:val="0"/>
        </w:numPr>
      </w:pPr>
      <w:r>
        <w:t xml:space="preserve">Wie lange machst du schon Sketchnotes?</w:t>
      </w:r>
    </w:p>
    <w:p>
      <w:pPr>
        <w:numPr>
          <w:numId w:val="1015"/>
          <w:ilvl w:val="0"/>
        </w:numPr>
      </w:pPr>
      <w:r>
        <w:t xml:space="preserve">Was sind deine Lieblingsmaterialien (Papier, Stifte, Programme)?</w:t>
      </w:r>
    </w:p>
    <w:p>
      <w:pPr>
        <w:numPr>
          <w:numId w:val="1015"/>
          <w:ilvl w:val="0"/>
        </w:numPr>
      </w:pPr>
      <w:r>
        <w:t xml:space="preserve">☐ Kata 2: Circle Setup (20 Minuten)</w:t>
      </w:r>
    </w:p>
    <w:p>
      <w:pPr>
        <w:numPr>
          <w:numId w:val="1015"/>
          <w:ilvl w:val="0"/>
        </w:numPr>
      </w:pPr>
      <w:r>
        <w:t xml:space="preserve">☐ Kata 3: Feedback (10 Minuten)</w:t>
      </w:r>
    </w:p>
    <w:p>
      <w:pPr>
        <w:numPr>
          <w:numId w:val="1015"/>
          <w:ilvl w:val="0"/>
        </w:numPr>
      </w:pPr>
      <w:r>
        <w:t xml:space="preserve">☐ Check Out (1 Minute pro Member)</w:t>
      </w:r>
    </w:p>
    <w:p>
      <w:pPr>
        <w:pStyle w:val="Heading2"/>
      </w:pPr>
      <w:bookmarkStart w:id="107" w:name="woche-1-ziele-festlegen"/>
      <w:r>
        <w:t xml:space="preserve">Woche 1: Ziele festlegen</w:t>
      </w:r>
      <w:bookmarkEnd w:id="107"/>
    </w:p>
    <w:p>
      <w:pPr>
        <w:pStyle w:val="FirstParagraph"/>
      </w:pPr>
      <w:r>
        <w:t xml:space="preserve">In dieser Woche wählst du dein Ziel für den Sprint.</w:t>
      </w:r>
    </w:p>
    <w:p>
      <w:pPr>
        <w:pStyle w:val="BodyText"/>
      </w:pPr>
      <w:r>
        <w:rPr>
          <w:b/>
        </w:rPr>
        <w:t xml:space="preserve">Als Vorbereitung</w:t>
      </w:r>
    </w:p>
    <w:p>
      <w:pPr>
        <w:numPr>
          <w:numId w:val="1016"/>
          <w:ilvl w:val="0"/>
        </w:numPr>
      </w:pPr>
      <w:r>
        <w:t xml:space="preserve">☐ Kata 4: Mein Ziel für die nächsten 12 Wochen</w:t>
      </w:r>
    </w:p>
    <w:p>
      <w:pPr>
        <w:numPr>
          <w:numId w:val="1016"/>
          <w:ilvl w:val="0"/>
        </w:numPr>
      </w:pPr>
      <w:r>
        <w:t xml:space="preserve">☐ Kata 5: Ein Termin mit dir selbst</w:t>
      </w:r>
    </w:p>
    <w:p>
      <w:pPr>
        <w:pStyle w:val="FirstParagraph"/>
      </w:pPr>
      <w:r>
        <w:rPr>
          <w:b/>
        </w:rPr>
        <w:t xml:space="preserve">Im Weekly</w:t>
      </w:r>
    </w:p>
    <w:p>
      <w:pPr>
        <w:numPr>
          <w:numId w:val="1017"/>
          <w:ilvl w:val="0"/>
        </w:numPr>
      </w:pPr>
      <w:r>
        <w:t xml:space="preserve">☐ Check in (2 Minuten pro Member)</w:t>
      </w:r>
    </w:p>
    <w:p>
      <w:pPr>
        <w:numPr>
          <w:numId w:val="1017"/>
          <w:ilvl w:val="0"/>
        </w:numPr>
      </w:pPr>
      <w:r>
        <w:t xml:space="preserve">☐ Warm Up: Ziele (5 Minuten)</w:t>
      </w:r>
    </w:p>
    <w:p>
      <w:pPr>
        <w:pStyle w:val="FirstParagraph"/>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Compact"/>
        <w:numPr>
          <w:numId w:val="1018"/>
          <w:ilvl w:val="0"/>
        </w:numPr>
      </w:pPr>
      <w:r>
        <w:t xml:space="preserve">☐ Teilt eure Ziele aus Kata 4 miteinander.</w:t>
      </w:r>
    </w:p>
    <w:p>
      <w:pPr>
        <w:pStyle w:val="FirstParagraph"/>
      </w:pPr>
      <w:r>
        <w:rPr>
          <w:b/>
        </w:rPr>
        <w:t xml:space="preserve">Leitfragen</w:t>
      </w:r>
      <w:r>
        <w:t xml:space="preserve">:</w:t>
      </w:r>
    </w:p>
    <w:p>
      <w:pPr>
        <w:numPr>
          <w:numId w:val="1019"/>
          <w:ilvl w:val="0"/>
        </w:numPr>
      </w:pPr>
      <w:r>
        <w:t xml:space="preserve">Warum machst du das?</w:t>
      </w:r>
    </w:p>
    <w:p>
      <w:pPr>
        <w:numPr>
          <w:numId w:val="1019"/>
          <w:ilvl w:val="0"/>
        </w:numPr>
      </w:pPr>
      <w:r>
        <w:t xml:space="preserve">Was inspiriert dich daran ?</w:t>
      </w:r>
    </w:p>
    <w:p>
      <w:pPr>
        <w:numPr>
          <w:numId w:val="1019"/>
          <w:ilvl w:val="0"/>
        </w:numPr>
      </w:pPr>
      <w:r>
        <w:t xml:space="preserve">Was heißt es für dich, ein Ziel erreicht zu haben?</w:t>
      </w:r>
    </w:p>
    <w:p>
      <w:pPr>
        <w:numPr>
          <w:numId w:val="1019"/>
          <w:ilvl w:val="0"/>
        </w:numPr>
      </w:pPr>
      <w:r>
        <w:t xml:space="preserve">Wie hast du deine Ziele nach OKR quantitativ messbar gemacht?</w:t>
      </w:r>
    </w:p>
    <w:p>
      <w:pPr>
        <w:numPr>
          <w:numId w:val="1019"/>
          <w:ilvl w:val="0"/>
        </w:numPr>
      </w:pPr>
      <w:r>
        <w:t xml:space="preserve">Wie feierst du, wenn du dein Ziel erreicht hast?</w:t>
      </w:r>
    </w:p>
    <w:p>
      <w:pPr>
        <w:pStyle w:val="FirstParagraph"/>
      </w:pPr>
      <w:r>
        <w:rPr>
          <w:b/>
        </w:rPr>
        <w:t xml:space="preserve">Austausch: Ein Termin mit dir selbst (5 Minuten)</w:t>
      </w:r>
    </w:p>
    <w:p>
      <w:pPr>
        <w:numPr>
          <w:numId w:val="1020"/>
          <w:ilvl w:val="0"/>
        </w:numPr>
      </w:pPr>
      <w:r>
        <w:t xml:space="preserve">☐ Habt ihr alle einen Termin mit euch selbst in den Kalender eingetragen? Was hat euch dabei geholfen?</w:t>
      </w:r>
    </w:p>
    <w:p>
      <w:pPr>
        <w:numPr>
          <w:numId w:val="1020"/>
          <w:ilvl w:val="0"/>
        </w:numPr>
      </w:pPr>
      <w:r>
        <w:t xml:space="preserve">☐ Check-Out (1 Minute pro Member)</w:t>
      </w:r>
    </w:p>
    <w:p>
      <w:pPr>
        <w:pStyle w:val="Heading2"/>
      </w:pPr>
      <w:bookmarkStart w:id="108" w:name="woche-2-schrift-lesbarkeit"/>
      <w:r>
        <w:t xml:space="preserve">Woche 2: Schrift &amp; Lesbarkeit</w:t>
      </w:r>
      <w:bookmarkEnd w:id="108"/>
    </w:p>
    <w:p>
      <w:pPr>
        <w:pStyle w:val="FirstParagraph"/>
      </w:pPr>
      <w:r>
        <w:t xml:space="preserve">In Woche 2 geht es um das geschriebene Wort: Wie unterstützt es die Aussage deiner Sketchnote am besten und wie kommst du dahin?</w:t>
      </w:r>
    </w:p>
    <w:p>
      <w:pPr>
        <w:pStyle w:val="BodyText"/>
      </w:pPr>
      <w:r>
        <w:rPr>
          <w:b/>
        </w:rPr>
        <w:t xml:space="preserve">Als Vorbereitung</w:t>
      </w:r>
    </w:p>
    <w:p>
      <w:pPr>
        <w:numPr>
          <w:numId w:val="1021"/>
          <w:ilvl w:val="0"/>
        </w:numPr>
      </w:pPr>
      <w:r>
        <w:t xml:space="preserve">☐ Kata 6: Letter deinen Lieblingsspruch</w:t>
      </w:r>
    </w:p>
    <w:p>
      <w:pPr>
        <w:numPr>
          <w:numId w:val="1021"/>
          <w:ilvl w:val="0"/>
        </w:numPr>
      </w:pPr>
      <w:r>
        <w:t xml:space="preserve">☐ Kata 7: Nimm dir Zeit beim Schreiben</w:t>
      </w:r>
    </w:p>
    <w:p>
      <w:pPr>
        <w:pStyle w:val="FirstParagraph"/>
      </w:pPr>
      <w:r>
        <w:rPr>
          <w:b/>
        </w:rPr>
        <w:t xml:space="preserve">Im Weekly</w:t>
      </w:r>
    </w:p>
    <w:p>
      <w:pPr>
        <w:numPr>
          <w:numId w:val="1022"/>
          <w:ilvl w:val="0"/>
        </w:numPr>
      </w:pPr>
      <w:r>
        <w:t xml:space="preserve">☐ Check in (2 Minuten pro Member)</w:t>
      </w:r>
    </w:p>
    <w:p>
      <w:pPr>
        <w:numPr>
          <w:numId w:val="1022"/>
          <w:ilvl w:val="0"/>
        </w:numPr>
      </w:pPr>
      <w:r>
        <w:t xml:space="preserve">☐ Warm Up: Ganz groß und ganz klein.</w:t>
      </w:r>
    </w:p>
    <w:p>
      <w:pPr>
        <w:numPr>
          <w:numId w:val="1022"/>
          <w:ilvl w:val="0"/>
        </w:numPr>
      </w:pPr>
      <w:r>
        <w:t xml:space="preserve">☐ Feedback, Austausch und Tipps zu den Katas (40 Minuten)</w:t>
      </w:r>
    </w:p>
    <w:p>
      <w:pPr>
        <w:pStyle w:val="FirstParagraph"/>
      </w:pPr>
      <w:r>
        <w:rPr>
          <w:b/>
        </w:rPr>
        <w:t xml:space="preserve">Leitfragen</w:t>
      </w:r>
      <w:r>
        <w:t xml:space="preserve">:</w:t>
      </w:r>
    </w:p>
    <w:p>
      <w:pPr>
        <w:numPr>
          <w:numId w:val="1023"/>
          <w:ilvl w:val="0"/>
        </w:numPr>
      </w:pPr>
      <w:r>
        <w:t xml:space="preserve">Wie nutzt du unterschiedliche Schriften in deinen Sketchnotes?</w:t>
      </w:r>
    </w:p>
    <w:p>
      <w:pPr>
        <w:numPr>
          <w:numId w:val="1023"/>
          <w:ilvl w:val="0"/>
        </w:numPr>
      </w:pPr>
      <w:r>
        <w:t xml:space="preserve">Welche deiner Schriften nutzt du wofür?</w:t>
      </w:r>
    </w:p>
    <w:p>
      <w:pPr>
        <w:numPr>
          <w:numId w:val="1023"/>
          <w:ilvl w:val="0"/>
        </w:numPr>
      </w:pPr>
      <w:r>
        <w:t xml:space="preserve">Welche deiner Schriften gefällt dir besonders gut? Welche nicht?</w:t>
      </w:r>
    </w:p>
    <w:p>
      <w:pPr>
        <w:numPr>
          <w:numId w:val="1023"/>
          <w:ilvl w:val="0"/>
        </w:numPr>
      </w:pPr>
      <w:r>
        <w:t xml:space="preserve">Möchtest du eine neue Schrift lernen und wofür brauchst du sie?</w:t>
      </w:r>
    </w:p>
    <w:p>
      <w:pPr>
        <w:numPr>
          <w:numId w:val="1023"/>
          <w:ilvl w:val="0"/>
        </w:numPr>
      </w:pPr>
      <w:r>
        <w:t xml:space="preserve">Wie hängen für dich Stifte und Schrift zusammen? Mit welcher Stiftstärke kannst du am besten zeichnen und schreiben? Wie hierarchisierst du mit Schriftgröße, Fonts und Stiftstärken?</w:t>
      </w:r>
    </w:p>
    <w:p>
      <w:pPr>
        <w:numPr>
          <w:numId w:val="1023"/>
          <w:ilvl w:val="0"/>
        </w:numPr>
      </w:pPr>
      <w:r>
        <w:t xml:space="preserve">☐ Zeigt euch gegenseitig (eigene) Beispiele, die ihr besonders gelungen findet.</w:t>
      </w:r>
    </w:p>
    <w:p>
      <w:pPr>
        <w:numPr>
          <w:numId w:val="1023"/>
          <w:ilvl w:val="0"/>
        </w:numPr>
      </w:pPr>
      <w:r>
        <w:t xml:space="preserve">☐ Check-Out (1 Minute pro Member)</w:t>
      </w:r>
    </w:p>
    <w:p>
      <w:pPr>
        <w:pStyle w:val="Heading2"/>
      </w:pPr>
      <w:bookmarkStart w:id="109" w:name="woche-3-visuelles-vokabular"/>
      <w:r>
        <w:t xml:space="preserve">Woche 3: Visuelles Vokabular</w:t>
      </w:r>
      <w:bookmarkEnd w:id="109"/>
    </w:p>
    <w:p>
      <w:pPr>
        <w:pStyle w:val="FirstParagraph"/>
      </w:pPr>
      <w:r>
        <w:t xml:space="preserve">Jede Sprache besteht aus Einzelelementen: Entwickle die Bildelemente, welche deiner Sprache am meisten entsprechen und finde deinen Stil.</w:t>
      </w:r>
    </w:p>
    <w:p>
      <w:pPr>
        <w:pStyle w:val="BodyText"/>
      </w:pPr>
      <w:r>
        <w:rPr>
          <w:b/>
        </w:rPr>
        <w:t xml:space="preserve">Als Vorbereitung</w:t>
      </w:r>
    </w:p>
    <w:p>
      <w:pPr>
        <w:numPr>
          <w:numId w:val="1024"/>
          <w:ilvl w:val="0"/>
        </w:numPr>
      </w:pPr>
      <w:r>
        <w:t xml:space="preserve">☐ Kata 8: Einkaufszettel</w:t>
      </w:r>
    </w:p>
    <w:p>
      <w:pPr>
        <w:numPr>
          <w:numId w:val="1024"/>
          <w:ilvl w:val="0"/>
        </w:numPr>
      </w:pPr>
      <w:r>
        <w:t xml:space="preserve">☐ Kata 9: Bildersammlung</w:t>
      </w:r>
    </w:p>
    <w:p>
      <w:pPr>
        <w:pStyle w:val="FirstParagraph"/>
      </w:pPr>
      <w:r>
        <w:rPr>
          <w:b/>
        </w:rPr>
        <w:t xml:space="preserve">Im Weekly</w:t>
      </w:r>
    </w:p>
    <w:p>
      <w:pPr>
        <w:numPr>
          <w:numId w:val="1025"/>
          <w:ilvl w:val="0"/>
        </w:numPr>
      </w:pPr>
      <w:r>
        <w:t xml:space="preserve">☐ Check in (2 Minuten pro Member)</w:t>
      </w:r>
    </w:p>
    <w:p>
      <w:pPr>
        <w:numPr>
          <w:numId w:val="1025"/>
          <w:ilvl w:val="0"/>
        </w:numPr>
      </w:pPr>
      <w:r>
        <w:t xml:space="preserve">☐ Warm Up: Icons</w:t>
      </w:r>
    </w:p>
    <w:p>
      <w:pPr>
        <w:numPr>
          <w:numId w:val="1025"/>
          <w:ilvl w:val="0"/>
        </w:numPr>
      </w:pPr>
      <w:r>
        <w:t xml:space="preserve">☐ Alle bringen einen Begriff mit, den sie spannend oder schwer zu visualisieren finden. Alle Begriffe werden in je 30 Sekunden gesketcht und dann verglichen. (5 Minuten)</w:t>
      </w:r>
    </w:p>
    <w:p>
      <w:pPr>
        <w:numPr>
          <w:numId w:val="1025"/>
          <w:ilvl w:val="0"/>
        </w:numPr>
      </w:pPr>
      <w:r>
        <w:t xml:space="preserve">☐ Austausch über die Kata(s) (40 Minuten)</w:t>
      </w:r>
    </w:p>
    <w:p>
      <w:pPr>
        <w:pStyle w:val="FirstParagraph"/>
      </w:pPr>
      <w:r>
        <w:rPr>
          <w:b/>
        </w:rPr>
        <w:t xml:space="preserve">Leitfragen</w:t>
      </w:r>
      <w:r>
        <w:t xml:space="preserve">:</w:t>
      </w:r>
    </w:p>
    <w:p>
      <w:pPr>
        <w:numPr>
          <w:numId w:val="1026"/>
          <w:ilvl w:val="0"/>
        </w:numPr>
      </w:pPr>
      <w:r>
        <w:t xml:space="preserve">Wie gut ist euer visuelles Vokabular?</w:t>
      </w:r>
    </w:p>
    <w:p>
      <w:pPr>
        <w:numPr>
          <w:numId w:val="1026"/>
          <w:ilvl w:val="0"/>
        </w:numPr>
      </w:pPr>
      <w:r>
        <w:t xml:space="preserve">Wie sammelt/dokumentiert ihr eure Icons?</w:t>
      </w:r>
    </w:p>
    <w:p>
      <w:pPr>
        <w:numPr>
          <w:numId w:val="1026"/>
          <w:ilvl w:val="0"/>
        </w:numPr>
      </w:pPr>
      <w:r>
        <w:t xml:space="preserve">Welche Methoden nutzt ihr, um sie immer greifbar zu haben?</w:t>
      </w:r>
    </w:p>
    <w:p>
      <w:pPr>
        <w:numPr>
          <w:numId w:val="1026"/>
          <w:ilvl w:val="0"/>
        </w:numPr>
      </w:pPr>
      <w:r>
        <w:t xml:space="preserve">Wollt ihr weiter Icons sammeln und wie wollt ihr sie teilen?</w:t>
      </w:r>
    </w:p>
    <w:p>
      <w:pPr>
        <w:numPr>
          <w:numId w:val="1026"/>
          <w:ilvl w:val="0"/>
        </w:numPr>
      </w:pPr>
      <w:r>
        <w:t xml:space="preserve">Welche Icons sind eure Top-5-Icons , die ihr immer wieder in Sketchnotes verwendet?</w:t>
      </w:r>
    </w:p>
    <w:p>
      <w:pPr>
        <w:numPr>
          <w:numId w:val="1026"/>
          <w:ilvl w:val="0"/>
        </w:numPr>
      </w:pPr>
      <w:r>
        <w:t xml:space="preserve">Wie zufrieden seid ihr mit Ihnen?</w:t>
      </w:r>
    </w:p>
    <w:p>
      <w:pPr>
        <w:numPr>
          <w:numId w:val="1026"/>
          <w:ilvl w:val="0"/>
        </w:numPr>
      </w:pPr>
      <w:r>
        <w:t xml:space="preserve">Könnt ihr noch etwas an ihnen verbessern?</w:t>
      </w:r>
    </w:p>
    <w:p>
      <w:pPr>
        <w:numPr>
          <w:numId w:val="1026"/>
          <w:ilvl w:val="0"/>
        </w:numPr>
      </w:pPr>
      <w:r>
        <w:t xml:space="preserve">Sketcht das Icon, das ihr verbessern wollt, und befragt die anderen.</w:t>
      </w:r>
    </w:p>
    <w:p>
      <w:pPr>
        <w:numPr>
          <w:numId w:val="1026"/>
          <w:ilvl w:val="0"/>
        </w:numPr>
      </w:pPr>
      <w:r>
        <w:t xml:space="preserve">☐ Check out (1 Minute pro Member)</w:t>
      </w:r>
    </w:p>
    <w:p>
      <w:pPr>
        <w:pStyle w:val="Heading2"/>
      </w:pPr>
      <w:bookmarkStart w:id="110" w:name="woche-4-struktur-durch-stifte-und-farbe"/>
      <w:r>
        <w:t xml:space="preserve">Woche 4: Struktur durch Stifte und Farbe</w:t>
      </w:r>
      <w:bookmarkEnd w:id="110"/>
    </w:p>
    <w:p>
      <w:pPr>
        <w:pStyle w:val="FirstParagraph"/>
      </w:pPr>
      <w:r>
        <w:t xml:space="preserve">In dieser Woche entdeckst du die Welt der Farben und Strichstärken und wie du damit Akzente in deinen Sketchnotes setzen kannst.</w:t>
      </w:r>
    </w:p>
    <w:p>
      <w:pPr>
        <w:pStyle w:val="BodyText"/>
      </w:pPr>
      <w:r>
        <w:rPr>
          <w:b/>
        </w:rPr>
        <w:t xml:space="preserve">Als Vorbereitung</w:t>
      </w:r>
    </w:p>
    <w:p>
      <w:pPr>
        <w:numPr>
          <w:numId w:val="1027"/>
          <w:ilvl w:val="0"/>
        </w:numPr>
      </w:pPr>
      <w:r>
        <w:t xml:space="preserve">☐ Kata 10: Was bedeuten Farben für dich?</w:t>
      </w:r>
    </w:p>
    <w:p>
      <w:pPr>
        <w:numPr>
          <w:numId w:val="1027"/>
          <w:ilvl w:val="0"/>
        </w:numPr>
      </w:pPr>
      <w:r>
        <w:t xml:space="preserve">☐ Kata 11: Nie genug Stifte</w:t>
      </w:r>
    </w:p>
    <w:p>
      <w:pPr>
        <w:pStyle w:val="FirstParagraph"/>
      </w:pPr>
      <w:r>
        <w:rPr>
          <w:b/>
        </w:rPr>
        <w:t xml:space="preserve">Im Weekly</w:t>
      </w:r>
    </w:p>
    <w:p>
      <w:pPr>
        <w:numPr>
          <w:numId w:val="1028"/>
          <w:ilvl w:val="0"/>
        </w:numPr>
      </w:pPr>
      <w:r>
        <w:t xml:space="preserve">☐ Check in (2 Minuten pro Member)</w:t>
      </w:r>
    </w:p>
    <w:p>
      <w:pPr>
        <w:numPr>
          <w:numId w:val="1028"/>
          <w:ilvl w:val="0"/>
        </w:numPr>
      </w:pPr>
      <w:r>
        <w:t xml:space="preserve">☐ Warm Up: Weniger Details bitte (5 Minuten)</w:t>
      </w:r>
    </w:p>
    <w:p>
      <w:pPr>
        <w:numPr>
          <w:numId w:val="1028"/>
          <w:ilvl w:val="0"/>
        </w:numPr>
      </w:pPr>
      <w:r>
        <w:t xml:space="preserve">☐ Kata 12: 1 Sketchnote 5 Farben (20 Minuten)</w:t>
      </w:r>
    </w:p>
    <w:p>
      <w:pPr>
        <w:pStyle w:val="FirstParagraph"/>
      </w:pPr>
      <w:r>
        <w:t xml:space="preserve">Bereitet die Kata vor und beendet sie gemeinsam</w:t>
      </w:r>
    </w:p>
    <w:p>
      <w:pPr>
        <w:pStyle w:val="Compact"/>
        <w:numPr>
          <w:numId w:val="1029"/>
          <w:ilvl w:val="0"/>
        </w:numPr>
      </w:pPr>
      <w:r>
        <w:t xml:space="preserve">☐ Austausch über die Katas (25 Minuten)</w:t>
      </w:r>
    </w:p>
    <w:p>
      <w:pPr>
        <w:pStyle w:val="FirstParagraph"/>
      </w:pPr>
      <w:r>
        <w:rPr>
          <w:b/>
        </w:rPr>
        <w:t xml:space="preserve">Leitfragen</w:t>
      </w:r>
      <w:r>
        <w:t xml:space="preserve">:</w:t>
      </w:r>
    </w:p>
    <w:p>
      <w:pPr>
        <w:numPr>
          <w:numId w:val="1030"/>
          <w:ilvl w:val="0"/>
        </w:numPr>
      </w:pPr>
      <w:r>
        <w:t xml:space="preserve">Welche Farben passen zu deinen Themen?</w:t>
      </w:r>
    </w:p>
    <w:p>
      <w:pPr>
        <w:numPr>
          <w:numId w:val="1030"/>
          <w:ilvl w:val="0"/>
        </w:numPr>
      </w:pPr>
      <w:r>
        <w:t xml:space="preserve">Wechselt ihr die Farben abhängig von den Themen?</w:t>
      </w:r>
    </w:p>
    <w:p>
      <w:pPr>
        <w:numPr>
          <w:numId w:val="1030"/>
          <w:ilvl w:val="0"/>
        </w:numPr>
      </w:pPr>
      <w:r>
        <w:t xml:space="preserve">Wie schafft ihr es Struktur zu schaffen, selbst wenn ihr nur wenige Stifte habt?</w:t>
      </w:r>
    </w:p>
    <w:p>
      <w:pPr>
        <w:numPr>
          <w:numId w:val="1030"/>
          <w:ilvl w:val="0"/>
        </w:numPr>
      </w:pPr>
      <w:r>
        <w:t xml:space="preserve">☐ Check Out (1 Minute pro Member)</w:t>
      </w:r>
    </w:p>
    <w:p>
      <w:pPr>
        <w:pStyle w:val="Heading2"/>
      </w:pPr>
      <w:bookmarkStart w:id="111" w:name="woche-5-struktur-durch-layout"/>
      <w:r>
        <w:t xml:space="preserve">Woche 5: Struktur durch Layout</w:t>
      </w:r>
      <w:bookmarkEnd w:id="111"/>
    </w:p>
    <w:p>
      <w:pPr>
        <w:pStyle w:val="FirstParagraph"/>
      </w:pPr>
      <w:r>
        <w:t xml:space="preserve">Woche 5 steht ganz im Zeichen der Ordnung: Sortiere und gruppiere alle bisher verwendeten Elemente und füge sie zu einem stimmigen Layout zusammen.</w:t>
      </w:r>
    </w:p>
    <w:p>
      <w:pPr>
        <w:pStyle w:val="BodyText"/>
      </w:pPr>
      <w:r>
        <w:rPr>
          <w:b/>
        </w:rPr>
        <w:t xml:space="preserve">Als Vorbereitung</w:t>
      </w:r>
    </w:p>
    <w:p>
      <w:pPr>
        <w:pStyle w:val="Compact"/>
        <w:numPr>
          <w:numId w:val="1031"/>
          <w:ilvl w:val="0"/>
        </w:numPr>
      </w:pPr>
      <w:r>
        <w:t xml:space="preserve">☐ Kata 13: Layouts für Sketchnotes</w:t>
      </w:r>
    </w:p>
    <w:p>
      <w:pPr>
        <w:pStyle w:val="FirstParagraph"/>
      </w:pPr>
      <w:r>
        <w:rPr>
          <w:b/>
        </w:rPr>
        <w:t xml:space="preserve">Im Weekly</w:t>
      </w:r>
    </w:p>
    <w:p>
      <w:pPr>
        <w:numPr>
          <w:numId w:val="1032"/>
          <w:ilvl w:val="0"/>
        </w:numPr>
      </w:pPr>
      <w:r>
        <w:t xml:space="preserve">☐ Check in (2 Minuten pro Member)</w:t>
      </w:r>
    </w:p>
    <w:p>
      <w:pPr>
        <w:numPr>
          <w:numId w:val="1032"/>
          <w:ilvl w:val="0"/>
        </w:numPr>
      </w:pPr>
      <w:r>
        <w:t xml:space="preserve">☐ Warm Up: Container (5 Minuten)</w:t>
      </w:r>
    </w:p>
    <w:p>
      <w:pPr>
        <w:pStyle w:val="FirstParagraph"/>
      </w:pPr>
      <w:r>
        <w:t xml:space="preserve">Zeichnet verschiedene Container und besprecht, wofür sie sich eignen. (Eine Wolke steht zum Beispiel eher für eine Idee als für ein Ergebnis/Beschluss.)</w:t>
      </w:r>
    </w:p>
    <w:p>
      <w:pPr>
        <w:numPr>
          <w:numId w:val="1033"/>
          <w:ilvl w:val="0"/>
        </w:numPr>
      </w:pPr>
      <w:r>
        <w:t xml:space="preserve">☐ Kata 14: Videosketching (40 min)</w:t>
      </w:r>
    </w:p>
    <w:p>
      <w:pPr>
        <w:numPr>
          <w:numId w:val="1033"/>
          <w:ilvl w:val="0"/>
        </w:numPr>
      </w:pPr>
      <w:r>
        <w:t xml:space="preserve">☐ Check Out (1 Minute pro Member)</w:t>
      </w:r>
    </w:p>
    <w:p>
      <w:pPr>
        <w:pStyle w:val="Heading2"/>
      </w:pPr>
      <w:bookmarkStart w:id="112" w:name="woche-6-dein-zwischenstand"/>
      <w:r>
        <w:t xml:space="preserve">Woche 6: Dein Zwischenstand</w:t>
      </w:r>
      <w:bookmarkEnd w:id="112"/>
    </w:p>
    <w:p>
      <w:pPr>
        <w:pStyle w:val="FirstParagraph"/>
      </w:pPr>
      <w:r>
        <w:t xml:space="preserve">Boxenstopp: Reflektiere das Erreichte, stelle es deinen Circle Members vor und gebt euch gemeinsam Feedback. Macht euch fit für die zweite Hälfte des Circle.</w:t>
      </w:r>
    </w:p>
    <w:p>
      <w:pPr>
        <w:pStyle w:val="BodyText"/>
      </w:pPr>
      <w:r>
        <w:rPr>
          <w:b/>
        </w:rPr>
        <w:t xml:space="preserve">Als Vorbereitung</w:t>
      </w:r>
    </w:p>
    <w:p>
      <w:pPr>
        <w:pStyle w:val="Compact"/>
        <w:numPr>
          <w:numId w:val="1034"/>
          <w:ilvl w:val="0"/>
        </w:numPr>
      </w:pPr>
      <w:r>
        <w:t xml:space="preserve">☐ Bereite dich auf deine Präsentation im Weekly vor.</w:t>
      </w:r>
    </w:p>
    <w:p>
      <w:pPr>
        <w:pStyle w:val="FirstParagraph"/>
      </w:pPr>
      <w:r>
        <w:rPr>
          <w:b/>
        </w:rPr>
        <w:t xml:space="preserve">Im Weekly</w:t>
      </w:r>
    </w:p>
    <w:p>
      <w:pPr>
        <w:numPr>
          <w:numId w:val="1035"/>
          <w:ilvl w:val="0"/>
        </w:numPr>
      </w:pPr>
      <w:r>
        <w:t xml:space="preserve">☐ Check in (2 Minuten pro Member)</w:t>
      </w:r>
    </w:p>
    <w:p>
      <w:pPr>
        <w:numPr>
          <w:numId w:val="1035"/>
          <w:ilvl w:val="0"/>
        </w:numPr>
      </w:pPr>
      <w:r>
        <w:t xml:space="preserve">☐ Warm Up: Zeichne dein Gegenüber (5 Minuten)</w:t>
      </w:r>
    </w:p>
    <w:p>
      <w:pPr>
        <w:numPr>
          <w:numId w:val="1035"/>
          <w:ilvl w:val="0"/>
        </w:numPr>
      </w:pPr>
      <w:r>
        <w:t xml:space="preserve">☐ Kata 15: Zwischenstand präsentieren (10 Minuten pro Member)</w:t>
      </w:r>
    </w:p>
    <w:p>
      <w:pPr>
        <w:numPr>
          <w:numId w:val="1035"/>
          <w:ilvl w:val="0"/>
        </w:numPr>
      </w:pPr>
      <w:r>
        <w:t xml:space="preserve">☐ Check out (1 Minute pro Member)</w:t>
      </w:r>
    </w:p>
    <w:p>
      <w:pPr>
        <w:pStyle w:val="Heading2"/>
      </w:pPr>
      <w:bookmarkStart w:id="113" w:name="woche-7-verständlichkeit"/>
      <w:r>
        <w:t xml:space="preserve">Woche 7: Verständlichkeit</w:t>
      </w:r>
      <w:bookmarkEnd w:id="113"/>
    </w:p>
    <w:p>
      <w:pPr>
        <w:pStyle w:val="FirstParagraph"/>
      </w:pPr>
      <w:r>
        <w:t xml:space="preserve">Verstehst du mich? Diese Woche testest du, ob deine Sketchnotes die Aussagen transportieren, welche du beabsichtigt hast.</w:t>
      </w:r>
    </w:p>
    <w:p>
      <w:pPr>
        <w:pStyle w:val="BodyText"/>
      </w:pPr>
      <w:r>
        <w:rPr>
          <w:b/>
        </w:rPr>
        <w:t xml:space="preserve">Als Vorbereitung</w:t>
      </w:r>
    </w:p>
    <w:p>
      <w:pPr>
        <w:pStyle w:val="Compact"/>
        <w:numPr>
          <w:numId w:val="1036"/>
          <w:ilvl w:val="0"/>
        </w:numPr>
      </w:pPr>
      <w:r>
        <w:t xml:space="preserve">☐ Kata 16: Videosketching: Did you get it?</w:t>
      </w:r>
    </w:p>
    <w:p>
      <w:pPr>
        <w:pStyle w:val="FirstParagraph"/>
      </w:pPr>
      <w:r>
        <w:rPr>
          <w:b/>
        </w:rPr>
        <w:t xml:space="preserve">Im Weekly</w:t>
      </w:r>
    </w:p>
    <w:p>
      <w:pPr>
        <w:numPr>
          <w:numId w:val="1037"/>
          <w:ilvl w:val="0"/>
        </w:numPr>
      </w:pPr>
      <w:r>
        <w:t xml:space="preserve">☐ Check in: (2 Minuten pro Member)</w:t>
      </w:r>
    </w:p>
    <w:p>
      <w:pPr>
        <w:numPr>
          <w:numId w:val="1037"/>
          <w:ilvl w:val="0"/>
        </w:numPr>
      </w:pPr>
      <w:r>
        <w:t xml:space="preserve">☐ Warm Up: Draw Toast (5 Minuten)</w:t>
      </w:r>
    </w:p>
    <w:p>
      <w:pPr>
        <w:numPr>
          <w:numId w:val="1037"/>
          <w:ilvl w:val="0"/>
        </w:numPr>
      </w:pPr>
      <w:r>
        <w:t xml:space="preserve">☐ Austausch über die Kata</w:t>
      </w:r>
    </w:p>
    <w:p>
      <w:pPr>
        <w:pStyle w:val="FirstParagraph"/>
      </w:pPr>
      <w:r>
        <w:rPr>
          <w:b/>
        </w:rPr>
        <w:t xml:space="preserve">Leitfragen</w:t>
      </w:r>
      <w:r>
        <w:t xml:space="preserve">:</w:t>
      </w:r>
    </w:p>
    <w:p>
      <w:pPr>
        <w:numPr>
          <w:numId w:val="1038"/>
          <w:ilvl w:val="0"/>
        </w:numPr>
      </w:pPr>
      <w:r>
        <w:t xml:space="preserve">Welche Erwartungen hattest du an die Verständlichkeit deiner Sketchnote?</w:t>
      </w:r>
    </w:p>
    <w:p>
      <w:pPr>
        <w:numPr>
          <w:numId w:val="1038"/>
          <w:ilvl w:val="0"/>
        </w:numPr>
      </w:pPr>
      <w:r>
        <w:t xml:space="preserve">Wurden diese erfüllt?</w:t>
      </w:r>
    </w:p>
    <w:p>
      <w:pPr>
        <w:numPr>
          <w:numId w:val="1038"/>
          <w:ilvl w:val="0"/>
        </w:numPr>
      </w:pPr>
      <w:r>
        <w:t xml:space="preserve">Wie war das Feedback in Bezug auf Lesbarkeit, Layout, Wortwahl?</w:t>
      </w:r>
    </w:p>
    <w:p>
      <w:pPr>
        <w:numPr>
          <w:numId w:val="1038"/>
          <w:ilvl w:val="0"/>
        </w:numPr>
      </w:pPr>
      <w:r>
        <w:t xml:space="preserve">Was hat für dich besonders gut funktioniert?</w:t>
      </w:r>
    </w:p>
    <w:p>
      <w:pPr>
        <w:numPr>
          <w:numId w:val="1038"/>
          <w:ilvl w:val="0"/>
        </w:numPr>
      </w:pPr>
      <w:r>
        <w:t xml:space="preserve">Was war besonders herausfordernd für dich? (Bspw. Sprechgeschwindigkeit im Video, wichtige Dinge filtern, …)</w:t>
      </w:r>
    </w:p>
    <w:p>
      <w:pPr>
        <w:numPr>
          <w:numId w:val="1038"/>
          <w:ilvl w:val="0"/>
        </w:numPr>
      </w:pPr>
      <w:r>
        <w:t xml:space="preserve">Was hast du für deine nächsten Sketchnotes gelernt, was möchtest du beibehalten und was möchtest du anders machen?</w:t>
      </w:r>
    </w:p>
    <w:p>
      <w:pPr>
        <w:numPr>
          <w:numId w:val="1038"/>
          <w:ilvl w:val="0"/>
        </w:numPr>
      </w:pPr>
      <w:r>
        <w:t xml:space="preserve">☐ Check out (1 Minute pro Member)</w:t>
      </w:r>
    </w:p>
    <w:p>
      <w:pPr>
        <w:pStyle w:val="Heading2"/>
      </w:pPr>
      <w:bookmarkStart w:id="114" w:name="woche-8-sharing-for-feedback"/>
      <w:r>
        <w:t xml:space="preserve">Woche 8: Sharing for Feedback</w:t>
      </w:r>
      <w:bookmarkEnd w:id="114"/>
    </w:p>
    <w:p>
      <w:pPr>
        <w:pStyle w:val="FirstParagraph"/>
      </w:pPr>
      <w:r>
        <w:t xml:space="preserve">Nachdem wir in Woche 7 uns gegenseitig Feedback gegeben haben, traust du dich nun in die Öffentlichkeit: Hol’ dir aktiv Feedback zu den Inhalten deiner Sketchnotes von Personen außerhalb des Circle ein.</w:t>
      </w:r>
    </w:p>
    <w:p>
      <w:pPr>
        <w:pStyle w:val="BodyText"/>
      </w:pPr>
      <w:r>
        <w:rPr>
          <w:b/>
        </w:rPr>
        <w:t xml:space="preserve">Als Vorbereitung</w:t>
      </w:r>
    </w:p>
    <w:p>
      <w:pPr>
        <w:pStyle w:val="Compact"/>
        <w:numPr>
          <w:numId w:val="1039"/>
          <w:ilvl w:val="0"/>
        </w:numPr>
      </w:pPr>
      <w:r>
        <w:t xml:space="preserve">☐ Kata 17: Feedback on Content</w:t>
      </w:r>
    </w:p>
    <w:p>
      <w:pPr>
        <w:pStyle w:val="FirstParagraph"/>
      </w:pPr>
      <w:r>
        <w:rPr>
          <w:b/>
        </w:rPr>
        <w:t xml:space="preserve">Im Weekly</w:t>
      </w:r>
    </w:p>
    <w:p>
      <w:pPr>
        <w:numPr>
          <w:numId w:val="1040"/>
          <w:ilvl w:val="0"/>
        </w:numPr>
      </w:pPr>
      <w:r>
        <w:t xml:space="preserve">☐ Check in (2 Minuten pro Member)</w:t>
      </w:r>
    </w:p>
    <w:p>
      <w:pPr>
        <w:numPr>
          <w:numId w:val="1040"/>
          <w:ilvl w:val="0"/>
        </w:numPr>
      </w:pPr>
      <w:r>
        <w:t xml:space="preserve">☐ Warm Up: Ablauf (Woche 8)</w:t>
      </w:r>
    </w:p>
    <w:p>
      <w:pPr>
        <w:numPr>
          <w:numId w:val="1040"/>
          <w:ilvl w:val="0"/>
        </w:numPr>
      </w:pPr>
      <w:r>
        <w:t xml:space="preserve">☐ Austausch über Kata 16 (20 Minuten)</w:t>
      </w:r>
    </w:p>
    <w:p>
      <w:pPr>
        <w:pStyle w:val="FirstParagraph"/>
      </w:pPr>
      <w:r>
        <w:rPr>
          <w:b/>
        </w:rPr>
        <w:t xml:space="preserve">Leitfragen</w:t>
      </w:r>
      <w:r>
        <w:t xml:space="preserve">:</w:t>
      </w:r>
    </w:p>
    <w:p>
      <w:pPr>
        <w:numPr>
          <w:numId w:val="1041"/>
          <w:ilvl w:val="0"/>
        </w:numPr>
      </w:pPr>
      <w:r>
        <w:t xml:space="preserve">Wo und wie hast du deine Sketchnote geteilt?</w:t>
      </w:r>
    </w:p>
    <w:p>
      <w:pPr>
        <w:numPr>
          <w:numId w:val="1041"/>
          <w:ilvl w:val="0"/>
        </w:numPr>
      </w:pPr>
      <w:r>
        <w:t xml:space="preserve">Wie komfortabel/unkomfortabel war es?</w:t>
      </w:r>
    </w:p>
    <w:p>
      <w:pPr>
        <w:numPr>
          <w:numId w:val="1041"/>
          <w:ilvl w:val="0"/>
        </w:numPr>
      </w:pPr>
      <w:r>
        <w:t xml:space="preserve">Welche Art Feedback hast du erhalten?</w:t>
      </w:r>
    </w:p>
    <w:p>
      <w:pPr>
        <w:numPr>
          <w:numId w:val="1041"/>
          <w:ilvl w:val="0"/>
        </w:numPr>
      </w:pPr>
      <w:r>
        <w:t xml:space="preserve">Wie genau fragst du nach Feedback?</w:t>
      </w:r>
    </w:p>
    <w:p>
      <w:pPr>
        <w:numPr>
          <w:numId w:val="1041"/>
          <w:ilvl w:val="0"/>
        </w:numPr>
      </w:pPr>
      <w:r>
        <w:t xml:space="preserve">☐ Kata 18: Top5 Ressourcen (20 Minuten)</w:t>
      </w:r>
    </w:p>
    <w:p>
      <w:pPr>
        <w:numPr>
          <w:numId w:val="1041"/>
          <w:ilvl w:val="0"/>
        </w:numPr>
      </w:pPr>
      <w:r>
        <w:t xml:space="preserve">☐ Check out (1 Minute pro Member)</w:t>
      </w:r>
    </w:p>
    <w:p>
      <w:pPr>
        <w:pStyle w:val="Heading2"/>
      </w:pPr>
      <w:bookmarkStart w:id="115" w:name="woche-9-vertiefen-des-eigenen-projekts"/>
      <w:r>
        <w:t xml:space="preserve">Woche 9: Vertiefen des eigenen Projekts</w:t>
      </w:r>
      <w:bookmarkEnd w:id="115"/>
    </w:p>
    <w:p>
      <w:pPr>
        <w:pStyle w:val="FirstParagraph"/>
      </w:pPr>
      <w:r>
        <w:t xml:space="preserve">Weichenstellung zum Endspurt: Entwickle dein eigenes Projekt weiter oder vertiefe das bisher Erlernte - nutze das Feedback, um dich selbst weiterzuentwickeln.</w:t>
      </w:r>
    </w:p>
    <w:p>
      <w:pPr>
        <w:pStyle w:val="BodyText"/>
      </w:pPr>
      <w:r>
        <w:rPr>
          <w:b/>
        </w:rPr>
        <w:t xml:space="preserve">Als Vorbereitung</w:t>
      </w:r>
    </w:p>
    <w:p>
      <w:pPr>
        <w:pStyle w:val="BodyText"/>
      </w:pPr>
      <w:r>
        <w:t xml:space="preserve">Entscheidet euch, welche Schwerpunkte ihr setzen wollt:</w:t>
      </w:r>
    </w:p>
    <w:p>
      <w:pPr>
        <w:numPr>
          <w:numId w:val="1042"/>
          <w:ilvl w:val="0"/>
        </w:numPr>
      </w:pPr>
      <w:r>
        <w:t xml:space="preserve">☐ Wenn du in diesem Sprint ein eigenes Projekt bearbeitest, das du bis Woche 11 abgeschlossen haben möchtest, nimm dir jetzt noch einmal Zeit daran zu arbeiten und dir Feedback dazu einzuholen.</w:t>
      </w:r>
    </w:p>
    <w:p>
      <w:pPr>
        <w:numPr>
          <w:numId w:val="1042"/>
          <w:ilvl w:val="0"/>
        </w:numPr>
      </w:pPr>
      <w:r>
        <w:t xml:space="preserve">☐ Wenn du kein konkretes Projekt/Produkt hast, nutze die Katas 19 und 20/21 für eine Reflexion des Sprints und dem bisher Gelernten.</w:t>
      </w:r>
    </w:p>
    <w:p>
      <w:pPr>
        <w:numPr>
          <w:numId w:val="1042"/>
          <w:ilvl w:val="0"/>
        </w:numPr>
      </w:pPr>
      <w:r>
        <w:t xml:space="preserve">☐ Kata 19: Soulshine-Selfie</w:t>
      </w:r>
    </w:p>
    <w:p>
      <w:pPr>
        <w:numPr>
          <w:numId w:val="1042"/>
          <w:ilvl w:val="0"/>
        </w:numPr>
      </w:pPr>
      <w:r>
        <w:t xml:space="preserve">☐ Kata 20: Reflexions - Sketchnote (Teil1)</w:t>
      </w:r>
      <w:r>
        <w:t xml:space="preserve"> </w:t>
      </w:r>
      <w:r>
        <w:t xml:space="preserve">“</w:t>
      </w:r>
      <w:r>
        <w:t xml:space="preserve">Struktur-Gedanken</w:t>
      </w:r>
      <w:r>
        <w:t xml:space="preserve">”</w:t>
      </w:r>
    </w:p>
    <w:p>
      <w:pPr>
        <w:pStyle w:val="FirstParagraph"/>
      </w:pPr>
      <w:r>
        <w:rPr>
          <w:b/>
        </w:rPr>
        <w:t xml:space="preserve">Im Weekly</w:t>
      </w:r>
    </w:p>
    <w:p>
      <w:pPr>
        <w:numPr>
          <w:numId w:val="1043"/>
          <w:ilvl w:val="0"/>
        </w:numPr>
      </w:pPr>
      <w:r>
        <w:t xml:space="preserve">☐ Check in (2 Minuten pro Member)</w:t>
      </w:r>
    </w:p>
    <w:p>
      <w:pPr>
        <w:numPr>
          <w:numId w:val="1043"/>
          <w:ilvl w:val="0"/>
        </w:numPr>
      </w:pPr>
      <w:r>
        <w:t xml:space="preserve">☐ Warm Up: visuelle Kommunikation macht den Unterschied (5 min)</w:t>
      </w:r>
    </w:p>
    <w:p>
      <w:pPr>
        <w:numPr>
          <w:numId w:val="1043"/>
          <w:ilvl w:val="0"/>
        </w:numPr>
      </w:pPr>
      <w:r>
        <w:t xml:space="preserve">☐ Feedback zu euren Projekten, Austausch über Kata 19 &amp; 20 und freie Wiederholung</w:t>
      </w:r>
    </w:p>
    <w:p>
      <w:pPr>
        <w:numPr>
          <w:numId w:val="1043"/>
          <w:ilvl w:val="0"/>
        </w:numPr>
      </w:pPr>
      <w:r>
        <w:t xml:space="preserve">☐ Check out (1 Minute pro Member)</w:t>
      </w:r>
    </w:p>
    <w:p>
      <w:pPr>
        <w:pStyle w:val="Heading2"/>
      </w:pPr>
      <w:bookmarkStart w:id="116" w:name="woche-10-spaß-muss-sein"/>
      <w:r>
        <w:t xml:space="preserve">Woche 10: Spaß muss sein!</w:t>
      </w:r>
      <w:bookmarkEnd w:id="116"/>
    </w:p>
    <w:p>
      <w:pPr>
        <w:pStyle w:val="FirstParagraph"/>
      </w:pPr>
      <w:r>
        <w:t xml:space="preserve">Oder auch:</w:t>
      </w:r>
      <w:r>
        <w:t xml:space="preserve"> </w:t>
      </w:r>
      <w:r>
        <w:t xml:space="preserve">“</w:t>
      </w:r>
      <w:r>
        <w:t xml:space="preserve">Blamiere dich täglich</w:t>
      </w:r>
      <w:r>
        <w:t xml:space="preserve">”</w:t>
      </w:r>
      <w:r>
        <w:t xml:space="preserve"> </w:t>
      </w:r>
      <w:r>
        <w:t xml:space="preserve">:-) - Probier’ dich am Improvisieren und der spontanen Darstellung deiner Assoziationen.</w:t>
      </w:r>
    </w:p>
    <w:p>
      <w:pPr>
        <w:pStyle w:val="BodyText"/>
      </w:pPr>
      <w:r>
        <w:rPr>
          <w:b/>
        </w:rPr>
        <w:t xml:space="preserve">Als Vorbereitung</w:t>
      </w:r>
    </w:p>
    <w:p>
      <w:pPr>
        <w:numPr>
          <w:numId w:val="1044"/>
          <w:ilvl w:val="0"/>
        </w:numPr>
      </w:pPr>
      <w:r>
        <w:t xml:space="preserve">☐ Überleg dir Begriffe für Kata 22: Montagsmaler</w:t>
      </w:r>
    </w:p>
    <w:p>
      <w:pPr>
        <w:numPr>
          <w:numId w:val="1044"/>
          <w:ilvl w:val="0"/>
        </w:numPr>
      </w:pPr>
      <w:r>
        <w:t xml:space="preserve">☐ Kata 21: Reflexions-Sketchnote (Teil 2)</w:t>
      </w:r>
      <w:r>
        <w:t xml:space="preserve"> </w:t>
      </w:r>
      <w:r>
        <w:t xml:space="preserve">“</w:t>
      </w:r>
      <w:r>
        <w:t xml:space="preserve">Der strukturierte Pfad</w:t>
      </w:r>
      <w:r>
        <w:t xml:space="preserve">”</w:t>
      </w:r>
    </w:p>
    <w:p>
      <w:pPr>
        <w:pStyle w:val="FirstParagraph"/>
      </w:pPr>
      <w:r>
        <w:rPr>
          <w:b/>
        </w:rPr>
        <w:t xml:space="preserve">Im Weekly</w:t>
      </w:r>
    </w:p>
    <w:p>
      <w:pPr>
        <w:numPr>
          <w:numId w:val="1045"/>
          <w:ilvl w:val="0"/>
        </w:numPr>
      </w:pPr>
      <w:r>
        <w:t xml:space="preserve">☐ Check in (2 Minuten pro Member)</w:t>
      </w:r>
    </w:p>
    <w:p>
      <w:pPr>
        <w:numPr>
          <w:numId w:val="1045"/>
          <w:ilvl w:val="0"/>
        </w:numPr>
      </w:pPr>
      <w:r>
        <w:t xml:space="preserve">☐ Warm Up: Figuren in Aktion (5 Minuten)</w:t>
      </w:r>
    </w:p>
    <w:p>
      <w:pPr>
        <w:numPr>
          <w:numId w:val="1045"/>
          <w:ilvl w:val="0"/>
        </w:numPr>
      </w:pPr>
      <w:r>
        <w:t xml:space="preserve">☐ Austausch über Kata 21</w:t>
      </w:r>
    </w:p>
    <w:p>
      <w:pPr>
        <w:numPr>
          <w:numId w:val="1045"/>
          <w:ilvl w:val="0"/>
        </w:numPr>
      </w:pPr>
      <w:r>
        <w:t xml:space="preserve">☐ Kata 22: Montagsmaler (25 min)</w:t>
      </w:r>
    </w:p>
    <w:p>
      <w:pPr>
        <w:numPr>
          <w:numId w:val="1045"/>
          <w:ilvl w:val="0"/>
        </w:numPr>
      </w:pPr>
      <w:r>
        <w:t xml:space="preserve">☐ Check out (1 Minute pro Member)</w:t>
      </w:r>
    </w:p>
    <w:p>
      <w:pPr>
        <w:pStyle w:val="Heading2"/>
      </w:pPr>
      <w:bookmarkStart w:id="117" w:name="Xa752cfc4013a1e231e338a8e56cd5186c3b19ee"/>
      <w:r>
        <w:t xml:space="preserve">Woche 11: Finale Produkte und Lessons Learned</w:t>
      </w:r>
      <w:bookmarkEnd w:id="117"/>
    </w:p>
    <w:p>
      <w:pPr>
        <w:pStyle w:val="FirstParagraph"/>
      </w:pPr>
      <w:r>
        <w:t xml:space="preserve">Man darf auch mal stolz sein: Zeig’ deinen Circle Member, was du geleistet und an Erkenntnissen (auch über dich) gewonnen hast.</w:t>
      </w:r>
    </w:p>
    <w:p>
      <w:pPr>
        <w:pStyle w:val="BodyText"/>
      </w:pPr>
      <w:r>
        <w:rPr>
          <w:b/>
        </w:rPr>
        <w:t xml:space="preserve">Als Vorbereitung</w:t>
      </w:r>
    </w:p>
    <w:p>
      <w:pPr>
        <w:pStyle w:val="Compact"/>
        <w:numPr>
          <w:numId w:val="1046"/>
          <w:ilvl w:val="0"/>
        </w:numPr>
      </w:pPr>
      <w:r>
        <w:t xml:space="preserve">☐ Kata 23: Miss &amp; zeig deinen Erfolg</w:t>
      </w:r>
    </w:p>
    <w:p>
      <w:pPr>
        <w:pStyle w:val="FirstParagraph"/>
      </w:pPr>
      <w:r>
        <w:rPr>
          <w:b/>
        </w:rPr>
        <w:t xml:space="preserve">Im Weekly</w:t>
      </w:r>
    </w:p>
    <w:p>
      <w:pPr>
        <w:numPr>
          <w:numId w:val="1047"/>
          <w:ilvl w:val="0"/>
        </w:numPr>
      </w:pPr>
      <w:r>
        <w:t xml:space="preserve">☐ Check in (2 Minuten pro Member)</w:t>
      </w:r>
    </w:p>
    <w:p>
      <w:pPr>
        <w:numPr>
          <w:numId w:val="1047"/>
          <w:ilvl w:val="0"/>
        </w:numPr>
      </w:pPr>
      <w:r>
        <w:t xml:space="preserve">☐ Präsentationen (10 Minuten pro Member)</w:t>
      </w:r>
    </w:p>
    <w:p>
      <w:pPr>
        <w:numPr>
          <w:numId w:val="1047"/>
          <w:ilvl w:val="0"/>
        </w:numPr>
      </w:pPr>
      <w:r>
        <w:t xml:space="preserve">☐ Check out (1 Minute pro Member)</w:t>
      </w:r>
    </w:p>
    <w:p>
      <w:pPr>
        <w:pStyle w:val="Heading2"/>
      </w:pPr>
      <w:bookmarkStart w:id="118" w:name="woche-12-reflexion-und-abschluss"/>
      <w:r>
        <w:t xml:space="preserve">Woche 12: Reflexion und Abschluss</w:t>
      </w:r>
      <w:bookmarkEnd w:id="118"/>
    </w:p>
    <w:p>
      <w:pPr>
        <w:pStyle w:val="FirstParagraph"/>
      </w:pPr>
      <w:r>
        <w:t xml:space="preserve">Du hast dich auf den Weg gemacht: Aber bist du auch schon am Ziel? Wie geht es weiter? Hast du deine Passion gefunden? Ist nach dem Circle vor dem Circle? Und wann gehen wir eigentlich feiern?</w:t>
      </w:r>
    </w:p>
    <w:p>
      <w:pPr>
        <w:pStyle w:val="BodyText"/>
      </w:pPr>
      <w:r>
        <w:rPr>
          <w:b/>
        </w:rPr>
        <w:t xml:space="preserve">Als Vorbereitung</w:t>
      </w:r>
    </w:p>
    <w:p>
      <w:pPr>
        <w:pStyle w:val="Compact"/>
        <w:numPr>
          <w:numId w:val="1048"/>
          <w:ilvl w:val="0"/>
        </w:numPr>
      </w:pPr>
      <w:r>
        <w:t xml:space="preserve">☐ Wie geht es weiter? Was nimmst du dir als nächstes vor?</w:t>
      </w:r>
    </w:p>
    <w:p>
      <w:pPr>
        <w:pStyle w:val="FirstParagraph"/>
      </w:pPr>
      <w:r>
        <w:rPr>
          <w:b/>
        </w:rPr>
        <w:t xml:space="preserve">Im Weekly</w:t>
      </w:r>
    </w:p>
    <w:p>
      <w:pPr>
        <w:numPr>
          <w:numId w:val="1049"/>
          <w:ilvl w:val="0"/>
        </w:numPr>
      </w:pPr>
      <w:r>
        <w:t xml:space="preserve">☐ Check in (2 Minuten pro Member)</w:t>
      </w:r>
    </w:p>
    <w:p>
      <w:pPr>
        <w:numPr>
          <w:numId w:val="1049"/>
          <w:ilvl w:val="0"/>
        </w:numPr>
      </w:pPr>
      <w:r>
        <w:t xml:space="preserve">☐ Warm Up: Besondere Merkmale (5 Minuten)</w:t>
      </w:r>
    </w:p>
    <w:p>
      <w:pPr>
        <w:pStyle w:val="FirstParagraph"/>
      </w:pPr>
      <w:r>
        <w:t xml:space="preserve">In dieser Woche gibt es kein klar definiertes Programm mit weiteren Übungen. Das Ergebnis eurer Arbeiten habt ihr schon in Woche 11 vorgestellt - jetzt ist die Zeit, den Sprint gemeinsam ausklingen zu lassen.</w:t>
      </w:r>
    </w:p>
    <w:p>
      <w:pPr>
        <w:pStyle w:val="BodyText"/>
      </w:pPr>
      <w:r>
        <w:t xml:space="preserve">Sprecht über den Circle und eure Erfahrungen in den letzten Wochen. Was ihr gelernt habt und was der Lernpfad mit euch gemacht hat. Vielleicht habt ihr schon Ideen, was ihr als nächstes vorhabt. Wenn nicht, lasst euch von den anderen inspirieren. Besprecht, mit was ihr die Wochen nach dem Sprint ausfüllen wollt, denn es ist auf jeden Fall wichtig, dran zu bleiben, damit die Skills und die positiven Gewohnheiten, die ihr im Sprint aufgebaut habt, weiter gefestigt werden. Wie wäre es mit einer neuen Iteration des Sketchnote Lernpfad mit neuen Zielen und neuem Fokus?</w:t>
      </w:r>
    </w:p>
    <w:p>
      <w:pPr>
        <w:numPr>
          <w:numId w:val="1050"/>
          <w:ilvl w:val="0"/>
        </w:numPr>
      </w:pPr>
      <w:r>
        <w:t xml:space="preserve">☐ Ihr habt die letzen Wochen Großartiges geleistet - das solltet ihr auf jeden Fall in dieser Woche feiern.</w:t>
      </w:r>
    </w:p>
    <w:p>
      <w:pPr>
        <w:numPr>
          <w:numId w:val="1050"/>
          <w:ilvl w:val="0"/>
        </w:numPr>
      </w:pPr>
      <w:r>
        <w:t xml:space="preserve">☐ Check out (1 Minute pro Member)</w:t>
      </w:r>
    </w:p>
    <w:p>
      <w:pPr>
        <w:pStyle w:val="Heading1"/>
      </w:pPr>
      <w:bookmarkStart w:id="119" w:name="kata-log"/>
      <w:r>
        <w:rPr>
          <w:b/>
        </w:rPr>
        <w:t xml:space="preserve">Kata-Log</w:t>
      </w:r>
      <w:bookmarkEnd w:id="119"/>
    </w:p>
    <w:p>
      <w:pPr>
        <w:pStyle w:val="Heading2"/>
      </w:pPr>
      <w:bookmarkStart w:id="120" w:name="kata1-sketchnote-selfie"/>
      <w:r>
        <w:t xml:space="preserve">Kata1: Sketchnote-Selfie</w:t>
      </w:r>
      <w:bookmarkEnd w:id="120"/>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BodyText"/>
      </w:pPr>
      <w:r>
        <w:t xml:space="preserve">Beispiel eines Sketchnote-Selfies beim Start eines LernOS Circle zum Thema</w:t>
      </w:r>
      <w:r>
        <w:t xml:space="preserve"> </w:t>
      </w:r>
      <w:r>
        <w:t xml:space="preserve">“</w:t>
      </w:r>
      <w:r>
        <w:t xml:space="preserve">SketchnoteOutLoud</w:t>
      </w:r>
      <w:r>
        <w:t xml:space="preserve">”</w:t>
      </w:r>
      <w:r>
        <w:t xml:space="preserve">:</w:t>
      </w:r>
    </w:p>
    <w:p>
      <w:pPr>
        <w:pStyle w:val="CaptionedFigure"/>
      </w:pPr>
      <w:bookmarkStart w:id="122" w:name="mid"/>
      <w:r>
        <w:drawing>
          <wp:inline>
            <wp:extent cx="4050498" cy="2857500"/>
            <wp:effectExtent b="0" l="0" r="0" t="0"/>
            <wp:docPr descr="Sketchnote-Selfie by @ben1kk CC-BY" title="" id="1" name="Picture"/>
            <a:graphic>
              <a:graphicData uri="http://schemas.openxmlformats.org/drawingml/2006/picture">
                <pic:pic>
                  <pic:nvPicPr>
                    <pic:cNvPr descr="sketchnotes\selfie.png" id="0" name="Picture"/>
                    <pic:cNvPicPr>
                      <a:picLocks noChangeArrowheads="1" noChangeAspect="1"/>
                    </pic:cNvPicPr>
                  </pic:nvPicPr>
                  <pic:blipFill>
                    <a:blip r:embed="rId121"/>
                    <a:stretch>
                      <a:fillRect/>
                    </a:stretch>
                  </pic:blipFill>
                  <pic:spPr bwMode="auto">
                    <a:xfrm>
                      <a:off x="0" y="0"/>
                      <a:ext cx="4050498" cy="2857500"/>
                    </a:xfrm>
                    <a:prstGeom prst="rect">
                      <a:avLst/>
                    </a:prstGeom>
                    <a:noFill/>
                    <a:ln w="9525">
                      <a:noFill/>
                      <a:headEnd/>
                      <a:tailEnd/>
                    </a:ln>
                  </pic:spPr>
                </pic:pic>
              </a:graphicData>
            </a:graphic>
          </wp:inline>
        </w:drawing>
      </w:r>
      <w:bookmarkEnd w:id="122"/>
    </w:p>
    <w:p>
      <w:pPr>
        <w:pStyle w:val="ImageCaption"/>
      </w:pPr>
      <w:r>
        <w:t xml:space="preserve">Sketchnote-Selfie by</w:t>
      </w:r>
      <w:r>
        <w:t xml:space="preserve"> </w:t>
      </w:r>
      <w:r>
        <w:t xml:space="preserve">@ben1kk</w:t>
      </w:r>
      <w:r>
        <w:t xml:space="preserve"> </w:t>
      </w:r>
      <w:r>
        <w:t xml:space="preserve">CC-BY</w:t>
      </w:r>
    </w:p>
    <w:p>
      <w:pPr>
        <w:pStyle w:val="Heading2"/>
      </w:pPr>
      <w:bookmarkStart w:id="123" w:name="kata-2-circle-setup"/>
      <w:r>
        <w:t xml:space="preserve">Kata 2: Circle Setup</w:t>
      </w:r>
      <w:bookmarkEnd w:id="123"/>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51"/>
          <w:ilvl w:val="0"/>
        </w:numPr>
      </w:pPr>
      <w:r>
        <w:t xml:space="preserve">Circle-Moderator: …</w:t>
      </w:r>
    </w:p>
    <w:p>
      <w:pPr>
        <w:pStyle w:val="Compact"/>
        <w:numPr>
          <w:numId w:val="1051"/>
          <w:ilvl w:val="0"/>
        </w:numPr>
      </w:pPr>
      <w:r>
        <w:t xml:space="preserve">Tag und Uhrzeit des Weekly: …</w:t>
      </w:r>
    </w:p>
    <w:p>
      <w:pPr>
        <w:pStyle w:val="Compact"/>
        <w:numPr>
          <w:numId w:val="1051"/>
          <w:ilvl w:val="0"/>
        </w:numPr>
      </w:pPr>
      <w:r>
        <w:t xml:space="preserve">Wöchentliche Treffen sind: persönlich / virtuell</w:t>
      </w:r>
    </w:p>
    <w:p>
      <w:pPr>
        <w:pStyle w:val="Compact"/>
        <w:numPr>
          <w:numId w:val="1051"/>
          <w:ilvl w:val="0"/>
        </w:numPr>
      </w:pPr>
      <w:r>
        <w:t xml:space="preserve">Verwendete Tools (können alle sie nutzen?): …</w:t>
      </w:r>
    </w:p>
    <w:p>
      <w:pPr>
        <w:pStyle w:val="Heading2"/>
      </w:pPr>
      <w:bookmarkStart w:id="124" w:name="kata-3-feedback"/>
      <w:r>
        <w:t xml:space="preserve">Kata 3: Feedback !</w:t>
      </w:r>
      <w:bookmarkEnd w:id="124"/>
    </w:p>
    <w:p>
      <w:pPr>
        <w:pStyle w:val="CaptionedFigure"/>
      </w:pPr>
      <w:bookmarkStart w:id="126"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25"/>
                    <a:stretch>
                      <a:fillRect/>
                    </a:stretch>
                  </pic:blipFill>
                  <pic:spPr bwMode="auto">
                    <a:xfrm>
                      <a:off x="0" y="0"/>
                      <a:ext cx="5334000" cy="3767137"/>
                    </a:xfrm>
                    <a:prstGeom prst="rect">
                      <a:avLst/>
                    </a:prstGeom>
                    <a:noFill/>
                    <a:ln w="9525">
                      <a:noFill/>
                      <a:headEnd/>
                      <a:tailEnd/>
                    </a:ln>
                  </pic:spPr>
                </pic:pic>
              </a:graphicData>
            </a:graphic>
          </wp:inline>
        </w:drawing>
      </w:r>
      <w:bookmarkEnd w:id="126"/>
    </w:p>
    <w:p>
      <w:pPr>
        <w:pStyle w:val="ImageCaption"/>
      </w:pPr>
      <w:r>
        <w:t xml:space="preserve">Feedback by</w:t>
      </w:r>
      <w:r>
        <w:t xml:space="preserve"> </w:t>
      </w:r>
      <w:r>
        <w:t xml:space="preserve">@DenkFlowRR</w:t>
      </w:r>
      <w:r>
        <w:t xml:space="preserve"> </w:t>
      </w:r>
      <w: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127">
        <w:r>
          <w:rPr>
            <w:rStyle w:val="Hyperlink"/>
          </w:rPr>
          <w:t xml:space="preserve">Drawing as a thinking tool</w:t>
        </w:r>
      </w:hyperlink>
      <w:r>
        <w:t xml:space="preserve">Video Doug Neill:</w:t>
      </w:r>
      <w:r>
        <w:t xml:space="preserve"> </w:t>
      </w:r>
      <w:hyperlink r:id="rId128">
        <w:r>
          <w:rPr>
            <w:rStyle w:val="Hyperlink"/>
          </w:rPr>
          <w:t xml:space="preserve">Sketchnoting is a superpower</w:t>
        </w:r>
      </w:hyperlink>
    </w:p>
    <w:p>
      <w:pPr>
        <w:pStyle w:val="BodyText"/>
      </w:pPr>
      <w:r>
        <w:t xml:space="preserve">Video: Doug Neill:</w:t>
      </w:r>
      <w:r>
        <w:t xml:space="preserve"> </w:t>
      </w:r>
      <w:hyperlink r:id="rId129">
        <w:r>
          <w:rPr>
            <w:rStyle w:val="Hyperlink"/>
          </w:rPr>
          <w:t xml:space="preserve">How to critique your sketchnote</w:t>
        </w:r>
      </w:hyperlink>
    </w:p>
    <w:p>
      <w:pPr>
        <w:pStyle w:val="Heading2"/>
      </w:pPr>
      <w:bookmarkStart w:id="130" w:name="Xa793aaaa7c9cc03144c991089b2d269e6e09a97"/>
      <w:r>
        <w:t xml:space="preserve">Kata 4: Meine Ziele für die nächsten 4 Wochen</w:t>
      </w:r>
      <w:bookmarkEnd w:id="130"/>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Basiswissens,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52"/>
          <w:ilvl w:val="0"/>
        </w:numPr>
      </w:pPr>
      <w:r>
        <w:t xml:space="preserve">Wikipedia Artikel</w:t>
      </w:r>
      <w:r>
        <w:t xml:space="preserve"> </w:t>
      </w:r>
      <w:hyperlink r:id="rId131">
        <w:r>
          <w:rPr>
            <w:rStyle w:val="Hyperlink"/>
          </w:rPr>
          <w:t xml:space="preserve">SMART Criteria</w:t>
        </w:r>
      </w:hyperlink>
    </w:p>
    <w:p>
      <w:pPr>
        <w:pStyle w:val="Compact"/>
        <w:numPr>
          <w:numId w:val="1052"/>
          <w:ilvl w:val="0"/>
        </w:numPr>
      </w:pPr>
      <w:r>
        <w:t xml:space="preserve">MIT Sloan Artikel</w:t>
      </w:r>
      <w:r>
        <w:t xml:space="preserve"> </w:t>
      </w:r>
      <w:hyperlink r:id="rId132">
        <w:r>
          <w:rPr>
            <w:rStyle w:val="Hyperlink"/>
          </w:rPr>
          <w:t xml:space="preserve">With Goals, FAST Beats SMART</w:t>
        </w:r>
      </w:hyperlink>
    </w:p>
    <w:p>
      <w:pPr>
        <w:pStyle w:val="Compact"/>
        <w:numPr>
          <w:numId w:val="1052"/>
          <w:ilvl w:val="0"/>
        </w:numPr>
      </w:pPr>
      <w:r>
        <w:t xml:space="preserve">Ted Talk</w:t>
      </w:r>
      <w:r>
        <w:t xml:space="preserve"> </w:t>
      </w:r>
      <w:hyperlink r:id="rId133">
        <w:r>
          <w:rPr>
            <w:rStyle w:val="Hyperlink"/>
          </w:rPr>
          <w:t xml:space="preserve">How We Can Make the World a Better Place by 2030</w:t>
        </w:r>
      </w:hyperlink>
    </w:p>
    <w:p>
      <w:pPr>
        <w:pStyle w:val="Compact"/>
        <w:numPr>
          <w:numId w:val="1052"/>
          <w:ilvl w:val="0"/>
        </w:numPr>
      </w:pPr>
      <w:r>
        <w:t xml:space="preserve">Video How Google Sets Goals:</w:t>
      </w:r>
      <w:r>
        <w:t xml:space="preserve"> </w:t>
      </w:r>
      <w:hyperlink r:id="rId134">
        <w:r>
          <w:rPr>
            <w:rStyle w:val="Hyperlink"/>
          </w:rPr>
          <w:t xml:space="preserve">OKRs mit Google Ventures Partner Rick Klau</w:t>
        </w:r>
      </w:hyperlink>
    </w:p>
    <w:p>
      <w:pPr>
        <w:pStyle w:val="Compact"/>
        <w:numPr>
          <w:numId w:val="1052"/>
          <w:ilvl w:val="0"/>
        </w:numPr>
      </w:pPr>
      <w:r>
        <w:t xml:space="preserve">Buch</w:t>
      </w:r>
      <w:r>
        <w:t xml:space="preserve"> </w:t>
      </w:r>
      <w:hyperlink r:id="rId135">
        <w:r>
          <w:rPr>
            <w:rStyle w:val="Hyperlink"/>
          </w:rPr>
          <w:t xml:space="preserve">Introduction To OKRs von Christina Wodtke</w:t>
        </w:r>
      </w:hyperlink>
    </w:p>
    <w:p>
      <w:pPr>
        <w:pStyle w:val="Compact"/>
        <w:numPr>
          <w:numId w:val="1052"/>
          <w:ilvl w:val="0"/>
        </w:numPr>
      </w:pPr>
      <w:r>
        <w:t xml:space="preserve">Buch</w:t>
      </w:r>
      <w:r>
        <w:t xml:space="preserve"> </w:t>
      </w:r>
      <w:hyperlink r:id="rId136">
        <w:r>
          <w:rPr>
            <w:rStyle w:val="Hyperlink"/>
          </w:rPr>
          <w:t xml:space="preserve">The Beginner’s Guide To OKR von Felipe Castro</w:t>
        </w:r>
      </w:hyperlink>
    </w:p>
    <w:p>
      <w:pPr>
        <w:pStyle w:val="Heading2"/>
      </w:pPr>
      <w:bookmarkStart w:id="137" w:name="kata-5-ein-termin-mit-dir-selbst"/>
      <w:r>
        <w:t xml:space="preserve">Kata 5: Ein Termin mit dir selbst</w:t>
      </w:r>
      <w:bookmarkEnd w:id="137"/>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53"/>
          <w:ilvl w:val="0"/>
        </w:numPr>
      </w:pPr>
      <w:r>
        <w:t xml:space="preserve">…</w:t>
      </w:r>
    </w:p>
    <w:p>
      <w:pPr>
        <w:numPr>
          <w:numId w:val="1053"/>
          <w:ilvl w:val="0"/>
        </w:numPr>
      </w:pPr>
      <w:r>
        <w:t xml:space="preserve">…</w:t>
      </w:r>
    </w:p>
    <w:p>
      <w:pPr>
        <w:numPr>
          <w:numId w:val="1053"/>
          <w:ilvl w:val="0"/>
        </w:numPr>
      </w:pPr>
      <w:r>
        <w:t xml:space="preserve">…</w:t>
      </w:r>
    </w:p>
    <w:p>
      <w:pPr>
        <w:numPr>
          <w:numId w:val="1053"/>
          <w:ilvl w:val="0"/>
        </w:numPr>
      </w:pPr>
      <w:r>
        <w:t xml:space="preserve">…</w:t>
      </w:r>
    </w:p>
    <w:p>
      <w:pPr>
        <w:numPr>
          <w:numId w:val="1053"/>
          <w:ilvl w:val="0"/>
        </w:numPr>
      </w:pPr>
      <w:r>
        <w:t xml:space="preserve">…</w:t>
      </w:r>
    </w:p>
    <w:p>
      <w:pPr>
        <w:pStyle w:val="FirstParagraph"/>
      </w:pPr>
      <w:r>
        <w:t xml:space="preserve">Besprecht eure Ansätze im Circle.</w:t>
      </w:r>
    </w:p>
    <w:p>
      <w:pPr>
        <w:pStyle w:val="BodyText"/>
      </w:pPr>
      <w:r>
        <w:rPr>
          <w:b/>
        </w:rPr>
        <w:t xml:space="preserve">Weitere Informationen:</w:t>
      </w:r>
    </w:p>
    <w:p>
      <w:pPr>
        <w:pStyle w:val="Compact"/>
        <w:numPr>
          <w:numId w:val="1054"/>
          <w:ilvl w:val="0"/>
        </w:numPr>
      </w:pPr>
      <w:r>
        <w:t xml:space="preserve">Video:</w:t>
      </w:r>
      <w:r>
        <w:t xml:space="preserve"> </w:t>
      </w:r>
      <w:hyperlink r:id="rId138">
        <w:r>
          <w:rPr>
            <w:rStyle w:val="Hyperlink"/>
          </w:rPr>
          <w:t xml:space="preserve">Big Rocks</w:t>
        </w:r>
      </w:hyperlink>
    </w:p>
    <w:p>
      <w:pPr>
        <w:pStyle w:val="Compact"/>
        <w:numPr>
          <w:numId w:val="1054"/>
          <w:ilvl w:val="0"/>
        </w:numPr>
      </w:pPr>
      <w:r>
        <w:t xml:space="preserve">Podcast:</w:t>
      </w:r>
      <w:r>
        <w:t xml:space="preserve"> </w:t>
      </w:r>
      <w:hyperlink r:id="rId139">
        <w:r>
          <w:rPr>
            <w:rStyle w:val="Hyperlink"/>
          </w:rPr>
          <w:t xml:space="preserve">Never enoough time - Schedule your priorities by colorcoding your calendar</w:t>
        </w:r>
      </w:hyperlink>
    </w:p>
    <w:p>
      <w:pPr>
        <w:pStyle w:val="Heading2"/>
      </w:pPr>
      <w:bookmarkStart w:id="140" w:name="kata-6-letter-deinen-lieblingsspruch"/>
      <w:r>
        <w:t xml:space="preserve">Kata 6: Letter deinen Lieblingsspruch</w:t>
      </w:r>
      <w:bookmarkEnd w:id="140"/>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Compact"/>
        <w:numPr>
          <w:numId w:val="1055"/>
          <w:ilvl w:val="0"/>
        </w:numPr>
      </w:pPr>
      <w:r>
        <w:t xml:space="preserve">Video:</w:t>
      </w:r>
      <w:r>
        <w:t xml:space="preserve"> </w:t>
      </w:r>
      <w:hyperlink r:id="rId141">
        <w:r>
          <w:rPr>
            <w:rStyle w:val="Hyperlink"/>
          </w:rPr>
          <w:t xml:space="preserve">How to Write Neatly + Improve Your Handwriting</w:t>
        </w:r>
      </w:hyperlink>
    </w:p>
    <w:p>
      <w:pPr>
        <w:pStyle w:val="Compact"/>
        <w:numPr>
          <w:numId w:val="1055"/>
          <w:ilvl w:val="0"/>
        </w:numPr>
      </w:pPr>
      <w:r>
        <w:t xml:space="preserve">Video:</w:t>
      </w:r>
      <w:r>
        <w:t xml:space="preserve"> </w:t>
      </w:r>
      <w:hyperlink r:id="rId142">
        <w:r>
          <w:rPr>
            <w:rStyle w:val="Hyperlink"/>
          </w:rPr>
          <w:t xml:space="preserve">How to Improve your Handwriting | For Note-Taking and Journaling</w:t>
        </w:r>
      </w:hyperlink>
    </w:p>
    <w:p>
      <w:pPr>
        <w:pStyle w:val="Compact"/>
        <w:numPr>
          <w:numId w:val="1055"/>
          <w:ilvl w:val="0"/>
        </w:numPr>
      </w:pPr>
      <w:r>
        <w:t xml:space="preserve">Video:</w:t>
      </w:r>
      <w:r>
        <w:t xml:space="preserve"> </w:t>
      </w:r>
      <w:hyperlink r:id="rId143">
        <w:r>
          <w:rPr>
            <w:rStyle w:val="Hyperlink"/>
          </w:rPr>
          <w:t xml:space="preserve">5 tips on how I improved my handwriting</w:t>
        </w:r>
      </w:hyperlink>
    </w:p>
    <w:p>
      <w:pPr>
        <w:pStyle w:val="CaptionedFigure"/>
      </w:pPr>
      <w:bookmarkStart w:id="145" w:name="mid"/>
      <w:r>
        <w:drawing>
          <wp:inline>
            <wp:extent cx="4041775" cy="2857500"/>
            <wp:effectExtent b="0" l="0" r="0" t="0"/>
            <wp:docPr descr="Beispiele für Schrift by @katja.visualisiert CC-BY" title="" id="1" name="Picture"/>
            <a:graphic>
              <a:graphicData uri="http://schemas.openxmlformats.org/drawingml/2006/picture">
                <pic:pic>
                  <pic:nvPicPr>
                    <pic:cNvPr descr="sketchnotes/fonts_sample.png" id="0" name="Picture"/>
                    <pic:cNvPicPr>
                      <a:picLocks noChangeArrowheads="1" noChangeAspect="1"/>
                    </pic:cNvPicPr>
                  </pic:nvPicPr>
                  <pic:blipFill>
                    <a:blip r:embed="rId144"/>
                    <a:stretch>
                      <a:fillRect/>
                    </a:stretch>
                  </pic:blipFill>
                  <pic:spPr bwMode="auto">
                    <a:xfrm>
                      <a:off x="0" y="0"/>
                      <a:ext cx="4041775" cy="2857500"/>
                    </a:xfrm>
                    <a:prstGeom prst="rect">
                      <a:avLst/>
                    </a:prstGeom>
                    <a:noFill/>
                    <a:ln w="9525">
                      <a:noFill/>
                      <a:headEnd/>
                      <a:tailEnd/>
                    </a:ln>
                  </pic:spPr>
                </pic:pic>
              </a:graphicData>
            </a:graphic>
          </wp:inline>
        </w:drawing>
      </w:r>
      <w:bookmarkEnd w:id="145"/>
    </w:p>
    <w:p>
      <w:pPr>
        <w:pStyle w:val="ImageCaption"/>
      </w:pPr>
      <w:r>
        <w:t xml:space="preserve">Beispiele für Schrift by</w:t>
      </w:r>
      <w:r>
        <w:t xml:space="preserve"> </w:t>
      </w:r>
      <w:r>
        <w:t xml:space="preserve">@katja.visualisiert</w:t>
      </w:r>
      <w:r>
        <w:t xml:space="preserve"> </w:t>
      </w:r>
      <w:r>
        <w:t xml:space="preserve">CC-BY</w:t>
      </w:r>
    </w:p>
    <w:p>
      <w:pPr>
        <w:pStyle w:val="Heading2"/>
      </w:pPr>
      <w:bookmarkStart w:id="146" w:name="kata-7-nimm-dir-zeit-beim-schreiben"/>
      <w:r>
        <w:t xml:space="preserve">Kata 7: Nimm dir Zeit beim Schreiben</w:t>
      </w:r>
      <w:bookmarkEnd w:id="146"/>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w:t>
      </w:r>
    </w:p>
    <w:p>
      <w:pPr>
        <w:pStyle w:val="BodyText"/>
      </w:pPr>
      <w:r>
        <w:rPr>
          <w:b/>
        </w:rPr>
        <w:t xml:space="preserve">Weitere Informationen:</w:t>
      </w:r>
    </w:p>
    <w:p>
      <w:pPr>
        <w:pStyle w:val="Compact"/>
        <w:numPr>
          <w:numId w:val="1056"/>
          <w:ilvl w:val="0"/>
        </w:numPr>
      </w:pPr>
      <w:r>
        <w:t xml:space="preserve">Blogpost:</w:t>
      </w:r>
      <w:r>
        <w:t xml:space="preserve"> </w:t>
      </w:r>
      <w:hyperlink r:id="rId147">
        <w:r>
          <w:rPr>
            <w:rStyle w:val="Hyperlink"/>
          </w:rPr>
          <w:t xml:space="preserve">How to Write Like an Architect: Short Primers on Writing with the Neat, Clean Lines of a Designer</w:t>
        </w:r>
      </w:hyperlink>
    </w:p>
    <w:p>
      <w:pPr>
        <w:pStyle w:val="Heading2"/>
      </w:pPr>
      <w:bookmarkStart w:id="148" w:name="kata-8-einkaufszettel"/>
      <w:r>
        <w:t xml:space="preserve">Kata 8: Einkaufszettel</w:t>
      </w:r>
      <w:bookmarkEnd w:id="148"/>
    </w:p>
    <w:p>
      <w:pPr>
        <w:pStyle w:val="FirstParagraph"/>
      </w:pPr>
      <w:r>
        <w:t xml:space="preserve">Erstelle deinen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Heading2"/>
      </w:pPr>
      <w:bookmarkStart w:id="149" w:name="kata-9-bildersammlung"/>
      <w:r>
        <w:t xml:space="preserve">Kata 9: Bildersammlung</w:t>
      </w:r>
      <w:bookmarkEnd w:id="149"/>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rPr>
          <w:b/>
        </w:rPr>
        <w:t xml:space="preserve">Weitere Informationen:</w:t>
      </w:r>
    </w:p>
    <w:p>
      <w:pPr>
        <w:pStyle w:val="Compact"/>
        <w:numPr>
          <w:numId w:val="1057"/>
          <w:ilvl w:val="0"/>
        </w:numPr>
      </w:pPr>
      <w:r>
        <w:t xml:space="preserve">Website:</w:t>
      </w:r>
      <w:r>
        <w:t xml:space="preserve"> </w:t>
      </w:r>
      <w:hyperlink r:id="rId150">
        <w:r>
          <w:rPr>
            <w:rStyle w:val="Hyperlink"/>
          </w:rPr>
          <w:t xml:space="preserve">The noun project</w:t>
        </w:r>
      </w:hyperlink>
      <w:r>
        <w:t xml:space="preserve"> </w:t>
      </w:r>
      <w:r>
        <w:t xml:space="preserve">- freie online-Datenbank mit Bildsymbolen</w:t>
      </w:r>
    </w:p>
    <w:p>
      <w:pPr>
        <w:pStyle w:val="Compact"/>
        <w:numPr>
          <w:numId w:val="1057"/>
          <w:ilvl w:val="0"/>
        </w:numPr>
      </w:pPr>
      <w:r>
        <w:t xml:space="preserve">Video: Doug Neill:</w:t>
      </w:r>
      <w:r>
        <w:t xml:space="preserve"> </w:t>
      </w:r>
      <w:hyperlink r:id="rId151">
        <w:r>
          <w:rPr>
            <w:rStyle w:val="Hyperlink"/>
          </w:rPr>
          <w:t xml:space="preserve">How to expand your visual language - Build up from basic icons to more complex representations of ideas.</w:t>
        </w:r>
      </w:hyperlink>
    </w:p>
    <w:p>
      <w:pPr>
        <w:pStyle w:val="Compact"/>
        <w:numPr>
          <w:numId w:val="1057"/>
          <w:ilvl w:val="0"/>
        </w:numPr>
      </w:pPr>
      <w:r>
        <w:t xml:space="preserve">Website: John Atkinson -</w:t>
      </w:r>
      <w:r>
        <w:t xml:space="preserve"> </w:t>
      </w:r>
      <w:hyperlink r:id="rId152">
        <w:r>
          <w:rPr>
            <w:rStyle w:val="Hyperlink"/>
          </w:rPr>
          <w:t xml:space="preserve">Cartoons for Sketchnotes</w:t>
        </w:r>
      </w:hyperlink>
    </w:p>
    <w:p>
      <w:pPr>
        <w:pStyle w:val="Heading2"/>
      </w:pPr>
      <w:bookmarkStart w:id="153" w:name="kata-10-was-bedeuten-farben-für-dich"/>
      <w:r>
        <w:t xml:space="preserve">Kata 10: Was bedeuten Farben für dich?</w:t>
      </w:r>
      <w:bookmarkEnd w:id="153"/>
    </w:p>
    <w:p>
      <w:pPr>
        <w:pStyle w:val="FirstParagraph"/>
      </w:pPr>
      <w:r>
        <w:t xml:space="preserve">Farben transportieren Emotionen direkter als jedes Layout.</w:t>
      </w:r>
      <w:r>
        <w:t xml:space="preserve"> </w:t>
      </w:r>
      <w:r>
        <w:t xml:space="preserve">Beantworte die folgenden Fragen für dich.</w:t>
      </w:r>
    </w:p>
    <w:p>
      <w:pPr>
        <w:pStyle w:val="Compact"/>
        <w:numPr>
          <w:numId w:val="1058"/>
          <w:ilvl w:val="0"/>
        </w:numPr>
      </w:pPr>
      <w:r>
        <w:t xml:space="preserve">Welche Farben magst du?</w:t>
      </w:r>
    </w:p>
    <w:p>
      <w:pPr>
        <w:pStyle w:val="Compact"/>
        <w:numPr>
          <w:numId w:val="1058"/>
          <w:ilvl w:val="0"/>
        </w:numPr>
      </w:pPr>
      <w:r>
        <w:t xml:space="preserve">Welche Farben benutzt du für deine Sketchnotes?</w:t>
      </w:r>
    </w:p>
    <w:p>
      <w:pPr>
        <w:pStyle w:val="Compact"/>
        <w:numPr>
          <w:numId w:val="1058"/>
          <w:ilvl w:val="0"/>
        </w:numPr>
      </w:pPr>
      <w:r>
        <w:t xml:space="preserve">Benutzt du die Farben konsistent?</w:t>
      </w:r>
    </w:p>
    <w:p>
      <w:pPr>
        <w:pStyle w:val="Compact"/>
        <w:numPr>
          <w:numId w:val="1058"/>
          <w:ilvl w:val="0"/>
        </w:numPr>
      </w:pPr>
      <w:r>
        <w:t xml:space="preserve">Welche Funktionen erfüllen Farben für dich?</w:t>
      </w:r>
    </w:p>
    <w:p>
      <w:pPr>
        <w:pStyle w:val="Compact"/>
        <w:numPr>
          <w:numId w:val="1058"/>
          <w:ilvl w:val="0"/>
        </w:numPr>
      </w:pPr>
      <w:r>
        <w:t xml:space="preserve">Wie kannst du Farben als Code verwenden?</w:t>
      </w:r>
    </w:p>
    <w:p>
      <w:pPr>
        <w:pStyle w:val="FirstParagraph"/>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Compact"/>
        <w:numPr>
          <w:numId w:val="1059"/>
          <w:ilvl w:val="0"/>
        </w:numPr>
      </w:pPr>
      <w:r>
        <w:t xml:space="preserve">Video Brandy Agerbeck:</w:t>
      </w:r>
      <w:r>
        <w:t xml:space="preserve"> </w:t>
      </w:r>
      <w:hyperlink r:id="rId154">
        <w:r>
          <w:rPr>
            <w:rStyle w:val="Hyperlink"/>
          </w:rPr>
          <w:t xml:space="preserve">The color spectrum</w:t>
        </w:r>
      </w:hyperlink>
    </w:p>
    <w:p>
      <w:pPr>
        <w:pStyle w:val="CaptionedFigure"/>
      </w:pPr>
      <w:bookmarkStart w:id="156" w:name="mid"/>
      <w:r>
        <w:drawing>
          <wp:inline>
            <wp:extent cx="4188895" cy="2857500"/>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55"/>
                    <a:stretch>
                      <a:fillRect/>
                    </a:stretch>
                  </pic:blipFill>
                  <pic:spPr bwMode="auto">
                    <a:xfrm>
                      <a:off x="0" y="0"/>
                      <a:ext cx="4188895" cy="2857500"/>
                    </a:xfrm>
                    <a:prstGeom prst="rect">
                      <a:avLst/>
                    </a:prstGeom>
                    <a:noFill/>
                    <a:ln w="9525">
                      <a:noFill/>
                      <a:headEnd/>
                      <a:tailEnd/>
                    </a:ln>
                  </pic:spPr>
                </pic:pic>
              </a:graphicData>
            </a:graphic>
          </wp:inline>
        </w:drawing>
      </w:r>
      <w:bookmarkEnd w:id="156"/>
    </w:p>
    <w:p>
      <w:pPr>
        <w:pStyle w:val="ImageCaption"/>
      </w:pPr>
      <w:r>
        <w:t xml:space="preserve">Farbkreis by</w:t>
      </w:r>
      <w:r>
        <w:t xml:space="preserve"> </w:t>
      </w:r>
      <w:r>
        <w:t xml:space="preserve">@DenkFlowRR</w:t>
      </w:r>
      <w:r>
        <w:t xml:space="preserve"> </w:t>
      </w:r>
      <w:r>
        <w:t xml:space="preserve">CC-BY</w:t>
      </w:r>
    </w:p>
    <w:p>
      <w:pPr>
        <w:pStyle w:val="Heading2"/>
      </w:pPr>
      <w:bookmarkStart w:id="157" w:name="kata-11-niegenugstifte"/>
      <w:r>
        <w:t xml:space="preserve">Kata 11: #NieGenugStifte</w:t>
      </w:r>
      <w:bookmarkEnd w:id="157"/>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60"/>
          <w:ilvl w:val="0"/>
        </w:numPr>
      </w:pPr>
      <w:r>
        <w:t xml:space="preserve">Wo und wie setzt ihr Schatten?</w:t>
      </w:r>
    </w:p>
    <w:p>
      <w:pPr>
        <w:pStyle w:val="Compact"/>
        <w:numPr>
          <w:numId w:val="1060"/>
          <w:ilvl w:val="0"/>
        </w:numPr>
      </w:pPr>
      <w:r>
        <w:t xml:space="preserve">Wie kann Farbe Bedeutung transportieren?</w:t>
      </w:r>
    </w:p>
    <w:p>
      <w:pPr>
        <w:pStyle w:val="Heading2"/>
      </w:pPr>
      <w:bookmarkStart w:id="158" w:name="kata-12-1-sketchnote-5-farben"/>
      <w:r>
        <w:t xml:space="preserve">Kata 12: 1 Sketchnote 5 Farben</w:t>
      </w:r>
      <w:bookmarkEnd w:id="158"/>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61"/>
          <w:ilvl w:val="0"/>
        </w:numPr>
      </w:pPr>
      <w:r>
        <w:t xml:space="preserve">wie immer</w:t>
      </w:r>
    </w:p>
    <w:p>
      <w:pPr>
        <w:pStyle w:val="Compact"/>
        <w:numPr>
          <w:numId w:val="1061"/>
          <w:ilvl w:val="0"/>
        </w:numPr>
      </w:pPr>
      <w:r>
        <w:t xml:space="preserve">totales Gegenteil vom typischen Stil</w:t>
      </w:r>
    </w:p>
    <w:p>
      <w:pPr>
        <w:pStyle w:val="Compact"/>
        <w:numPr>
          <w:numId w:val="1061"/>
          <w:ilvl w:val="0"/>
        </w:numPr>
      </w:pPr>
      <w:r>
        <w:t xml:space="preserve">nach einer Emotion</w:t>
      </w:r>
      <w:r>
        <w:br/>
      </w:r>
    </w:p>
    <w:p>
      <w:pPr>
        <w:pStyle w:val="Compact"/>
        <w:numPr>
          <w:numId w:val="1061"/>
          <w:ilvl w:val="0"/>
        </w:numPr>
      </w:pPr>
      <w:r>
        <w:t xml:space="preserve">extrem viel Farbe</w:t>
      </w:r>
    </w:p>
    <w:p>
      <w:pPr>
        <w:pStyle w:val="Compact"/>
        <w:numPr>
          <w:numId w:val="1061"/>
          <w:ilvl w:val="0"/>
        </w:numPr>
      </w:pPr>
      <w:r>
        <w:t xml:space="preserve">Farbe nur für ein! Highlight</w:t>
      </w:r>
    </w:p>
    <w:p>
      <w:pPr>
        <w:pStyle w:val="Compact"/>
        <w:numPr>
          <w:numId w:val="1061"/>
          <w:ilvl w:val="0"/>
        </w:numPr>
      </w:pPr>
      <w:r>
        <w:t xml:space="preserve">Farbe als Hierachisierungs-Hilfsmittel</w:t>
      </w:r>
    </w:p>
    <w:p>
      <w:pPr>
        <w:pStyle w:val="Heading2"/>
      </w:pPr>
      <w:bookmarkStart w:id="159" w:name="kata-13-layouts-für-sketchnotes"/>
      <w:r>
        <w:t xml:space="preserve">Kata 13: Layouts für Sketchnotes</w:t>
      </w:r>
      <w:bookmarkEnd w:id="159"/>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CaptionedFigure"/>
      </w:pPr>
      <w:bookmarkStart w:id="161"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60"/>
                    <a:stretch>
                      <a:fillRect/>
                    </a:stretch>
                  </pic:blipFill>
                  <pic:spPr bwMode="auto">
                    <a:xfrm>
                      <a:off x="0" y="0"/>
                      <a:ext cx="4046017" cy="2857500"/>
                    </a:xfrm>
                    <a:prstGeom prst="rect">
                      <a:avLst/>
                    </a:prstGeom>
                    <a:noFill/>
                    <a:ln w="9525">
                      <a:noFill/>
                      <a:headEnd/>
                      <a:tailEnd/>
                    </a:ln>
                  </pic:spPr>
                </pic:pic>
              </a:graphicData>
            </a:graphic>
          </wp:inline>
        </w:drawing>
      </w:r>
      <w:bookmarkEnd w:id="161"/>
    </w:p>
    <w:p>
      <w:pPr>
        <w:pStyle w:val="ImageCaption"/>
      </w:pPr>
      <w:r>
        <w:t xml:space="preserve">Layout Inspiration by</w:t>
      </w:r>
      <w:r>
        <w:t xml:space="preserve"> </w:t>
      </w:r>
      <w:r>
        <w:t xml:space="preserve">@DenkFlowRR</w:t>
      </w:r>
      <w:r>
        <w:t xml:space="preserve"> </w:t>
      </w:r>
      <w:r>
        <w:t xml:space="preserve">CC-BY</w:t>
      </w:r>
    </w:p>
    <w:p>
      <w:pPr>
        <w:pStyle w:val="Heading2"/>
      </w:pPr>
      <w:bookmarkStart w:id="162" w:name="kata-14-videosketching"/>
      <w:r>
        <w:t xml:space="preserve">Kata 14: Videosketching</w:t>
      </w:r>
      <w:bookmarkEnd w:id="162"/>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62"/>
          <w:ilvl w:val="0"/>
        </w:numPr>
      </w:pPr>
      <w:r>
        <w:t xml:space="preserve">Welches Layout habt ihr warum gewählt?</w:t>
      </w:r>
    </w:p>
    <w:p>
      <w:pPr>
        <w:numPr>
          <w:numId w:val="1062"/>
          <w:ilvl w:val="0"/>
        </w:numPr>
      </w:pPr>
      <w:r>
        <w:t xml:space="preserve">Konntet ihr das Layout wie geplant umsetzen?</w:t>
      </w:r>
    </w:p>
    <w:p>
      <w:pPr>
        <w:numPr>
          <w:numId w:val="1062"/>
          <w:ilvl w:val="0"/>
        </w:numPr>
      </w:pPr>
      <w:r>
        <w:t xml:space="preserve">Entspricht das Ergebnis eurem Plan?</w:t>
      </w:r>
    </w:p>
    <w:p>
      <w:pPr>
        <w:numPr>
          <w:numId w:val="1062"/>
          <w:ilvl w:val="0"/>
        </w:numPr>
      </w:pPr>
      <w:r>
        <w:t xml:space="preserve">Ist das Layout für die anderen nachvollziehbar?</w:t>
      </w:r>
    </w:p>
    <w:p>
      <w:pPr>
        <w:numPr>
          <w:numId w:val="1062"/>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63">
        <w:r>
          <w:rPr>
            <w:rStyle w:val="Hyperlink"/>
          </w:rPr>
          <w:t xml:space="preserve">Julian Treasure - How to speak so others want to listen</w:t>
        </w:r>
      </w:hyperlink>
    </w:p>
    <w:p>
      <w:pPr>
        <w:pStyle w:val="Heading2"/>
      </w:pPr>
      <w:bookmarkStart w:id="164" w:name="kata-15-zwischenstand-präsentieren"/>
      <w:r>
        <w:t xml:space="preserve">Kata 15: Zwischenstand präsentieren</w:t>
      </w:r>
      <w:bookmarkEnd w:id="164"/>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2"/>
      </w:pPr>
      <w:bookmarkStart w:id="165" w:name="kata-16-videosketching-did-you-get-it"/>
      <w:r>
        <w:t xml:space="preserve">Kata 16: Videosketching: Did you get it?</w:t>
      </w:r>
      <w:bookmarkEnd w:id="165"/>
    </w:p>
    <w:p>
      <w:pPr>
        <w:pStyle w:val="FirstParagraph"/>
      </w:pPr>
      <w:r>
        <w:t xml:space="preserve">Teilt euch in 2er Teams auf. Sucht euch beide ein kurzes Video zu einem interessanten Thema aus und sketchnotet es (ohne zu verraten, was ihr sketchnotet). Teilt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numPr>
          <w:numId w:val="1063"/>
          <w:ilvl w:val="0"/>
        </w:numPr>
      </w:pPr>
      <w:r>
        <w:t xml:space="preserve">Wie lesbar ist die Sketchnote?</w:t>
      </w:r>
    </w:p>
    <w:p>
      <w:pPr>
        <w:numPr>
          <w:numId w:val="1063"/>
          <w:ilvl w:val="0"/>
        </w:numPr>
      </w:pPr>
      <w:r>
        <w:t xml:space="preserve">Wie verständlich ist die Sketchnote?</w:t>
      </w:r>
    </w:p>
    <w:p>
      <w:pPr>
        <w:numPr>
          <w:numId w:val="1063"/>
          <w:ilvl w:val="0"/>
        </w:numPr>
      </w:pPr>
      <w:r>
        <w:t xml:space="preserve">Wie fesselnd findest du die Sketchnote?</w:t>
      </w:r>
    </w:p>
    <w:p>
      <w:pPr>
        <w:numPr>
          <w:numId w:val="1063"/>
          <w:ilvl w:val="0"/>
        </w:numPr>
      </w:pPr>
      <w:r>
        <w:t xml:space="preserve">Wie informativ ist die Sketchnote?</w:t>
      </w:r>
    </w:p>
    <w:p>
      <w:pPr>
        <w:numPr>
          <w:numId w:val="1063"/>
          <w:ilvl w:val="0"/>
        </w:numPr>
      </w:pPr>
      <w:r>
        <w:t xml:space="preserve">Wie ist die Sketchnote strukturiert?</w:t>
      </w:r>
    </w:p>
    <w:p>
      <w:pPr>
        <w:pStyle w:val="Heading2"/>
      </w:pPr>
      <w:bookmarkStart w:id="166" w:name="kata-17-feedback-zum-inhalt"/>
      <w:r>
        <w:t xml:space="preserve">Kata 17: Feedback zum Inhalt</w:t>
      </w:r>
      <w:bookmarkEnd w:id="166"/>
    </w:p>
    <w:p>
      <w:pPr>
        <w:pStyle w:val="FirstParagraph"/>
      </w:pPr>
      <w:r>
        <w:t xml:space="preserve">Für Sketchnotes ist aktives Zuhören und die wichtigsten Informationen (Kernthesen), beispielsweise eines Vortrags zu erfassen, sehr wichtig.</w:t>
      </w:r>
    </w:p>
    <w:p>
      <w:pPr>
        <w:pStyle w:val="BodyText"/>
      </w:pPr>
      <w:r>
        <w:t xml:space="preserve">Warum dann nicht direkt auf die Vortragenden und Veranstaltungsorganisatoren zugehen und diese um Feedback zum Inhalt deiner Sketchnote bitten? Wurden die Informationen vollständig erfasst? Sind die Kernthesen enthalten?</w:t>
      </w:r>
    </w:p>
    <w:p>
      <w:pPr>
        <w:pStyle w:val="BodyText"/>
      </w:pPr>
      <w:r>
        <w:t xml:space="preserve">Zum Ende eines Meetings könntest du bei den Teilnehmenden Rückmeldungen zu deiner Sketchnote erfragen. Sind die Teilnehmer der Meinung, dass du die wichtigsten Punkte aus dem Meeting erfasst und entsprechend gewichtet hast?</w:t>
      </w:r>
    </w:p>
    <w:p>
      <w:pPr>
        <w:pStyle w:val="BodyText"/>
      </w:pPr>
      <w:r>
        <w:t xml:space="preserve">Wenn es von einem Vortrag mehrere Sketchnotes unterschiedlicher Sketchnoter gibt, könntest du den Informationsgehalt der Sketchnotes miteinander vergleichen und die jeweils erfassten Informationen bewerten.</w:t>
      </w:r>
    </w:p>
    <w:p>
      <w:pPr>
        <w:pStyle w:val="BodyText"/>
      </w:pPr>
      <w:r>
        <w:t xml:space="preserve">Teilt eure Erfahrungen über Möglichkeiten, Feedback zum Inhalt eurer Sketchnotes zu erhalten in eurem Circle (20 Minuten). Sprecht über eure Erkenntnisse und reflektiert darüber, wie euch Feedback zum Inhalt dabei helfen kann eure Sketchnote-Fähigkeiten zu verbessern.</w:t>
      </w:r>
    </w:p>
    <w:p>
      <w:pPr>
        <w:pStyle w:val="Heading2"/>
      </w:pPr>
      <w:bookmarkStart w:id="167" w:name="kata-18-top5-ressourcen"/>
      <w:r>
        <w:t xml:space="preserve">Kata 18: Top5 Ressourcen</w:t>
      </w:r>
      <w:bookmarkEnd w:id="167"/>
    </w:p>
    <w:p>
      <w:pPr>
        <w:pStyle w:val="FirstParagraph"/>
      </w:pPr>
      <w:r>
        <w:t xml:space="preserve">Vielleicht hast du schon Zeit gehabt euch die Ressourcen-Liste am Ende des Leitfadens anzuschauen. Was hat dir besonders gefallen? Fehlt dir etwas, das dich inspiriert hat oder etwas, das dich Sketchnoting aus einer ganz anderen Perspektive sehen lässt? Schreib eine Liste mit deinen Top5 auf und stellt euch eure Listen im Weekly vor. Findet eine Möglichkeit, euch die Listen gegenseitig zur Verfügung zu stellen.</w:t>
      </w:r>
    </w:p>
    <w:p>
      <w:pPr>
        <w:pStyle w:val="Heading2"/>
      </w:pPr>
      <w:bookmarkStart w:id="168" w:name="kata-19-soulshineselfie"/>
      <w:r>
        <w:t xml:space="preserve">Kata 19: SoulshineSelfie</w:t>
      </w:r>
      <w:bookmarkEnd w:id="168"/>
    </w:p>
    <w:p>
      <w:pPr>
        <w:pStyle w:val="FirstParagraph"/>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all den Dingen, die du magst, liebst und von denen du einfach wertschätzt, dass sie Teil deines Lebens sind. Zeichne dich selbst in den Mittelpunkt, z.B. vor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169">
        <w:r>
          <w:rPr>
            <w:rStyle w:val="Hyperlink"/>
          </w:rPr>
          <w:t xml:space="preserve">#SoulshineSelfie Posts</w:t>
        </w:r>
      </w:hyperlink>
      <w:r>
        <w:t xml:space="preserve"> </w:t>
      </w:r>
      <w:r>
        <w:t xml:space="preserve">auf Instagram oder die</w:t>
      </w:r>
      <w:r>
        <w:t xml:space="preserve"> </w:t>
      </w:r>
      <w:hyperlink r:id="rId170">
        <w:r>
          <w:rPr>
            <w:rStyle w:val="Hyperlink"/>
          </w:rPr>
          <w:t xml:space="preserve">Geschichte dazu</w:t>
        </w:r>
      </w:hyperlink>
      <w:r>
        <w:t xml:space="preserve"> </w:t>
      </w:r>
      <w:r>
        <w:t xml:space="preserve">an.</w:t>
      </w:r>
    </w:p>
    <w:p>
      <w:pPr>
        <w:pStyle w:val="Heading2"/>
      </w:pPr>
      <w:bookmarkStart w:id="171" w:name="X1766b8ebb68ff4a31c33260a23ac25762df99b4"/>
      <w:r>
        <w:t xml:space="preserve">Kata 20: Reflexions - Sketchnote (Teil1)</w:t>
      </w:r>
      <w:r>
        <w:t xml:space="preserve"> </w:t>
      </w:r>
      <w:r>
        <w:t xml:space="preserve">“</w:t>
      </w:r>
      <w:r>
        <w:t xml:space="preserve">Struktur-Gedanken</w:t>
      </w:r>
      <w:r>
        <w:t xml:space="preserve">”</w:t>
      </w:r>
      <w:bookmarkEnd w:id="171"/>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Heading2"/>
      </w:pPr>
      <w:bookmarkStart w:id="172" w:name="X52f1c1ae8be3df74365d8bddc9a26d3d682b99d"/>
      <w:r>
        <w:t xml:space="preserve">Kata 21: Reflexions-Sketchnote (Teil 2)</w:t>
      </w:r>
      <w:r>
        <w:t xml:space="preserve"> </w:t>
      </w:r>
      <w:r>
        <w:t xml:space="preserve">“</w:t>
      </w:r>
      <w:r>
        <w:t xml:space="preserve">Der strukturierte Pfad</w:t>
      </w:r>
      <w:r>
        <w:t xml:space="preserve">”</w:t>
      </w:r>
      <w:bookmarkEnd w:id="172"/>
    </w:p>
    <w:p>
      <w:pPr>
        <w:pStyle w:val="FirstParagraph"/>
      </w:pPr>
      <w:r>
        <w:t xml:space="preserve">Zeichne die in Kata 20 skizzierte Sketchnote fertig und teile sie mit den anderen.</w:t>
      </w:r>
    </w:p>
    <w:p>
      <w:pPr>
        <w:pStyle w:val="BodyText"/>
      </w:pPr>
      <w:r>
        <w:rPr>
          <w:b/>
        </w:rPr>
        <w:t xml:space="preserve">Leitfragen für die Analyse und das Feedback:</w:t>
      </w:r>
    </w:p>
    <w:p>
      <w:pPr>
        <w:pStyle w:val="BodyText"/>
      </w:pPr>
      <w:r>
        <w:t xml:space="preserve">Wiederholung: Warum hast du dich genau für diese Struktur entschieden?</w:t>
      </w:r>
    </w:p>
    <w:p>
      <w:pPr>
        <w:pStyle w:val="BodyText"/>
      </w:pPr>
      <w:r>
        <w:t xml:space="preserve">Wie hast du versucht eine gut lesbare, informative und ansprechende Sketchnote zu erstellen? Hast du dich auf etwas besonders konzentriert?</w:t>
      </w:r>
    </w:p>
    <w:p>
      <w:pPr>
        <w:pStyle w:val="BodyText"/>
      </w:pPr>
      <w:r>
        <w:t xml:space="preserve">Was sind deine wertvollsten Lernergebnisse aus diesem Sprint?</w:t>
      </w:r>
    </w:p>
    <w:p>
      <w:pPr>
        <w:pStyle w:val="BodyText"/>
      </w:pPr>
      <w:r>
        <w:t xml:space="preserve">Wie möchtest du diese Ergebnisse weiter nutzen?</w:t>
      </w:r>
    </w:p>
    <w:p>
      <w:pPr>
        <w:pStyle w:val="BodyText"/>
      </w:pPr>
      <w:r>
        <w:t xml:space="preserve">Gab es einen lernOS-AHA-Moment in diesem Sprint? Wenn ja, was war es und warum?</w:t>
      </w:r>
    </w:p>
    <w:p>
      <w:pPr>
        <w:pStyle w:val="Heading2"/>
      </w:pPr>
      <w:bookmarkStart w:id="173" w:name="kata-22-montagsmaler"/>
      <w:r>
        <w:t xml:space="preserve">Kata 22: Montagsmaler</w:t>
      </w:r>
      <w:bookmarkEnd w:id="173"/>
    </w:p>
    <w:p>
      <w:pPr>
        <w:pStyle w:val="FirstParagraph"/>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174">
        <w:r>
          <w:rPr>
            <w:rStyle w:val="Hyperlink"/>
          </w:rPr>
          <w:t xml:space="preserve">https://www.palabrasaleatorias.com/zufallige-worter.php</w:t>
        </w:r>
      </w:hyperlink>
    </w:p>
    <w:p>
      <w:pPr>
        <w:pStyle w:val="BodyText"/>
      </w:pPr>
      <w:r>
        <w:t xml:space="preserve">auch in englischer Sprache erhältlich:</w:t>
      </w:r>
    </w:p>
    <w:p>
      <w:pPr>
        <w:pStyle w:val="BodyText"/>
      </w:pPr>
      <w:hyperlink r:id="rId175">
        <w:r>
          <w:rPr>
            <w:rStyle w:val="Hyperlink"/>
          </w:rPr>
          <w:t xml:space="preserve">https://www.palabrasaleatorias.com/random-words.php</w:t>
        </w:r>
      </w:hyperlink>
    </w:p>
    <w:p>
      <w:pPr>
        <w:pStyle w:val="BodyText"/>
      </w:pPr>
      <w:r>
        <w:t xml:space="preserve">Reihum sucht ein Mitglied des Teams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Heading2"/>
      </w:pPr>
      <w:bookmarkStart w:id="176" w:name="kata-23-miss-zeig-deinen-erfolg"/>
      <w:r>
        <w:t xml:space="preserve">Kata 23: Miss &amp; zeig deinen Erfolg</w:t>
      </w:r>
      <w:bookmarkEnd w:id="176"/>
    </w:p>
    <w:p>
      <w:pPr>
        <w:pStyle w:val="FirstParagraph"/>
      </w:pPr>
      <w:r>
        <w:t xml:space="preserve">Vorlage im Anhang: Spinnennetz und OKR Tracking Grafik</w:t>
      </w:r>
    </w:p>
    <w:p>
      <w:pPr>
        <w:pStyle w:val="Heading1"/>
      </w:pPr>
      <w:bookmarkStart w:id="177" w:name="warm-ups"/>
      <w:r>
        <w:rPr>
          <w:b/>
        </w:rPr>
        <w:t xml:space="preserve">Warm-Ups</w:t>
      </w:r>
      <w:bookmarkEnd w:id="177"/>
    </w:p>
    <w:p>
      <w:pPr>
        <w:pStyle w:val="Heading2"/>
      </w:pPr>
      <w:bookmarkStart w:id="178" w:name="kringel-vögel-woche-0"/>
      <w:r>
        <w:t xml:space="preserve">Kringel-Vögel (Woche 0)</w:t>
      </w:r>
      <w:bookmarkEnd w:id="178"/>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w:t>
      </w:r>
    </w:p>
    <w:p>
      <w:pPr>
        <w:pStyle w:val="BodyText"/>
      </w:pPr>
      <w:r>
        <w:rPr>
          <w:b/>
        </w:rPr>
        <w:t xml:space="preserve">Weitere Informationen:</w:t>
      </w:r>
    </w:p>
    <w:p>
      <w:pPr>
        <w:pStyle w:val="Compact"/>
        <w:numPr>
          <w:numId w:val="1064"/>
          <w:ilvl w:val="0"/>
        </w:numPr>
      </w:pPr>
      <w:r>
        <w:t xml:space="preserve">Video:</w:t>
      </w:r>
      <w:r>
        <w:t xml:space="preserve"> </w:t>
      </w:r>
      <w:hyperlink r:id="rId179">
        <w:r>
          <w:rPr>
            <w:rStyle w:val="Hyperlink"/>
          </w:rPr>
          <w:t xml:space="preserve">Dave Gray - Squiggle birds</w:t>
        </w:r>
      </w:hyperlink>
    </w:p>
    <w:p>
      <w:pPr>
        <w:pStyle w:val="Compact"/>
        <w:numPr>
          <w:numId w:val="1064"/>
          <w:ilvl w:val="0"/>
        </w:numPr>
      </w:pPr>
      <w:r>
        <w:t xml:space="preserve">Video:</w:t>
      </w:r>
      <w:r>
        <w:t xml:space="preserve"> </w:t>
      </w:r>
      <w:hyperlink r:id="rId180">
        <w:r>
          <w:rPr>
            <w:rStyle w:val="Hyperlink"/>
          </w:rPr>
          <w:t xml:space="preserve">Hirameki - draw what you see</w:t>
        </w:r>
      </w:hyperlink>
    </w:p>
    <w:p>
      <w:pPr>
        <w:pStyle w:val="Heading2"/>
      </w:pPr>
      <w:bookmarkStart w:id="181" w:name="ziele-woche-1"/>
      <w:r>
        <w:t xml:space="preserve">Ziele (Woche 1)</w:t>
      </w:r>
      <w:bookmarkEnd w:id="181"/>
    </w:p>
    <w:p>
      <w:pPr>
        <w:pStyle w:val="FirstParagraph"/>
      </w:pPr>
      <w:r>
        <w:t xml:space="preserve">Wie visualisiert ihr Ziele? Zeichnet Icons und vergleicht sie miteinander Wie visualisiert ihr, dass die Ziele erreicht wurden?</w:t>
      </w:r>
    </w:p>
    <w:p>
      <w:pPr>
        <w:pStyle w:val="Heading2"/>
      </w:pPr>
      <w:bookmarkStart w:id="182" w:name="ganz-groß-und-ganz-klein-woche-2"/>
      <w:r>
        <w:t xml:space="preserve">Ganz groß und ganz klein (Woche 2)</w:t>
      </w:r>
      <w:bookmarkEnd w:id="182"/>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2"/>
      </w:pPr>
      <w:bookmarkStart w:id="183" w:name="icons-woche-3"/>
      <w:r>
        <w:t xml:space="preserve">Icons (Woche 3)</w:t>
      </w:r>
      <w:bookmarkEnd w:id="183"/>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2"/>
      </w:pPr>
      <w:bookmarkStart w:id="184" w:name="weniger-details-bitte-woche-4"/>
      <w:r>
        <w:t xml:space="preserve">Weniger Details bitte (Woche 4)</w:t>
      </w:r>
      <w:bookmarkEnd w:id="184"/>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2"/>
      </w:pPr>
      <w:bookmarkStart w:id="185" w:name="container-woche-5"/>
      <w:r>
        <w:t xml:space="preserve">Container (Woche 5)</w:t>
      </w:r>
      <w:bookmarkEnd w:id="185"/>
    </w:p>
    <w:p>
      <w:pPr>
        <w:pStyle w:val="FirstParagraph"/>
      </w:pPr>
      <w:r>
        <w:t xml:space="preserve">Zeichnet verschiedene Container und besprecht, wofür sie sich eignen. (Eine Wolke steht zum Beispiel eher für eine Idee als für ein Ergebnis/Beschluss.)</w:t>
      </w:r>
    </w:p>
    <w:p>
      <w:pPr>
        <w:pStyle w:val="Heading2"/>
      </w:pPr>
      <w:bookmarkStart w:id="186" w:name="warm-up-woche-6"/>
      <w:r>
        <w:t xml:space="preserve">Warm Up (Woche 6)</w:t>
      </w:r>
      <w:bookmarkEnd w:id="186"/>
    </w:p>
    <w:p>
      <w:pPr>
        <w:pStyle w:val="FirstParagraph"/>
      </w:pPr>
      <w:r>
        <w:t xml:space="preserve">Bildet Paare und zeichnet euer Gegenüber (über die Webcam), ohne auf euer Blatt zu sehen, und fokussiert euch auf wesentliche Merkmale.</w:t>
      </w:r>
      <w:r>
        <w:t xml:space="preserve"> </w:t>
      </w:r>
      <w:r>
        <w:t xml:space="preserve">Zeit: 30 Sekunden</w:t>
      </w:r>
      <w:r>
        <w:t xml:space="preserve"> </w:t>
      </w:r>
      <w:r>
        <w:t xml:space="preserve">Variante 1: Ihr könnt den Stift abheben und neu ansetzen.</w:t>
      </w:r>
      <w:r>
        <w:t xml:space="preserve"> </w:t>
      </w:r>
      <w:r>
        <w:t xml:space="preserve">Variante 2: Zeichnet, ohne den Stift vom Blatt zu heben – mit einer Linie!</w:t>
      </w:r>
    </w:p>
    <w:p>
      <w:pPr>
        <w:pStyle w:val="Heading2"/>
      </w:pPr>
      <w:bookmarkStart w:id="187" w:name="draw-toast-woche-7"/>
      <w:r>
        <w:t xml:space="preserve">Draw Toast (Woche 7)</w:t>
      </w:r>
      <w:bookmarkEnd w:id="187"/>
    </w:p>
    <w:p>
      <w:pPr>
        <w:pStyle w:val="FirstParagraph"/>
      </w:pPr>
      <w:r>
        <w:t xml:space="preserve">Die Übung</w:t>
      </w:r>
      <w:r>
        <w:t xml:space="preserve"> </w:t>
      </w:r>
      <w:r>
        <w:t xml:space="preserve">“</w:t>
      </w:r>
      <w:hyperlink r:id="rId188">
        <w:r>
          <w:rPr>
            <w:rStyle w:val="Hyperlink"/>
          </w:rPr>
          <w:t xml:space="preserve">Draw Toast</w:t>
        </w:r>
      </w:hyperlink>
      <w:r>
        <w:t xml:space="preserve">”</w:t>
      </w:r>
      <w:r>
        <w:t xml:space="preserve"> </w:t>
      </w:r>
      <w:r>
        <w:t xml:space="preserve">stammt von Tom Wujec, der sie als</w:t>
      </w:r>
      <w:r>
        <w:t xml:space="preserve"> </w:t>
      </w:r>
      <w:r>
        <w:t xml:space="preserve">“</w:t>
      </w:r>
      <w:r>
        <w:t xml:space="preserve">Einführung in das Systemische Denken und Abgefahrenes Problem-Lösen</w:t>
      </w:r>
      <w:r>
        <w:t xml:space="preserve">”</w:t>
      </w:r>
      <w:r>
        <w:t xml:space="preserve"> </w:t>
      </w:r>
      <w:r>
        <w:t xml:space="preserve">bezeichnet. Hier benutzt ihr sie als Warm Up für das heutige Weekly, deswegen ist sie etwas verkürzt. Der Ablauf ist einfach:</w:t>
      </w:r>
    </w:p>
    <w:p>
      <w:pPr>
        <w:numPr>
          <w:numId w:val="1065"/>
          <w:ilvl w:val="0"/>
        </w:numPr>
      </w:pPr>
      <w:r>
        <w:t xml:space="preserve">Legt euch Stift und Papier (digital geht natürlich auch) bereit.</w:t>
      </w:r>
    </w:p>
    <w:p>
      <w:pPr>
        <w:numPr>
          <w:numId w:val="1065"/>
          <w:ilvl w:val="0"/>
        </w:numPr>
      </w:pPr>
      <w:r>
        <w:t xml:space="preserve">Zeichnet ein Bild davon, wie man Toast macht - in 3 Minuten!</w:t>
      </w:r>
    </w:p>
    <w:p>
      <w:pPr>
        <w:numPr>
          <w:numId w:val="1065"/>
          <w:ilvl w:val="0"/>
        </w:numPr>
      </w:pPr>
      <w:r>
        <w:t xml:space="preserve">Zeigt euch gegenseitig eure Ergbnisse, vielleicht stellt ihr euch folgende Fragen:</w:t>
      </w:r>
    </w:p>
    <w:p>
      <w:pPr>
        <w:pStyle w:val="Compact"/>
        <w:numPr>
          <w:numId w:val="1066"/>
          <w:ilvl w:val="1"/>
        </w:numPr>
      </w:pPr>
      <w:r>
        <w:t xml:space="preserve">Welches Bild/welche Sketchnote ist simpel, welche komplex?</w:t>
      </w:r>
    </w:p>
    <w:p>
      <w:pPr>
        <w:pStyle w:val="Compact"/>
        <w:numPr>
          <w:numId w:val="1066"/>
          <w:ilvl w:val="1"/>
        </w:numPr>
      </w:pPr>
      <w:r>
        <w:t xml:space="preserve">Wo seht ihr Personen, wo nicht?</w:t>
      </w:r>
    </w:p>
    <w:p>
      <w:pPr>
        <w:pStyle w:val="Compact"/>
        <w:numPr>
          <w:numId w:val="1066"/>
          <w:ilvl w:val="1"/>
        </w:numPr>
      </w:pPr>
      <w:r>
        <w:t xml:space="preserve">Welche Gemeinsamkeiten und Unterschiede entdeckt ihr?</w:t>
      </w:r>
    </w:p>
    <w:p>
      <w:pPr>
        <w:pStyle w:val="FirstParagraph"/>
      </w:pPr>
      <w:r>
        <w:t xml:space="preserve">Wenn euch</w:t>
      </w:r>
      <w:r>
        <w:t xml:space="preserve"> </w:t>
      </w:r>
      <w:r>
        <w:t xml:space="preserve">“</w:t>
      </w:r>
      <w:r>
        <w:t xml:space="preserve">Draw Toast</w:t>
      </w:r>
      <w:r>
        <w:t xml:space="preserve">”</w:t>
      </w:r>
      <w:r>
        <w:t xml:space="preserve"> </w:t>
      </w:r>
      <w:r>
        <w:t xml:space="preserve">gefällt, Tom hat es unter CC-BY-SA auf https://www.drawtoast.com/ veröffentlicht. Ihr könnt damit Meetings und Workshops eröffnen, wenn ihr den kompletten Ablauf durchgeht. Vielleicht könnt ihr so auch Neulinge vom Sketchnoten überzeugen…</w:t>
      </w:r>
    </w:p>
    <w:p>
      <w:pPr>
        <w:pStyle w:val="Heading2"/>
      </w:pPr>
      <w:bookmarkStart w:id="189" w:name="ablauf-woche-8"/>
      <w:r>
        <w:t xml:space="preserve">Ablauf (Woche 8)</w:t>
      </w:r>
      <w:bookmarkEnd w:id="189"/>
    </w:p>
    <w:p>
      <w:pPr>
        <w:pStyle w:val="FirstParagraph"/>
      </w:pPr>
      <w:r>
        <w:t xml:space="preserve">Sketcht den Ablauf der Morgenroutine vom aktuellen Morgen (bis zum Verlassen des Hauses) oder vom Weg zur Arbeit.</w:t>
      </w:r>
    </w:p>
    <w:p>
      <w:pPr>
        <w:pStyle w:val="Heading2"/>
      </w:pPr>
      <w:bookmarkStart w:id="190" w:name="X44d85d1e8ed424d170baa60016c76ce5d0745ab"/>
      <w:r>
        <w:t xml:space="preserve">Visuelle Kommunikation macht den Unterschied (Woche 9)</w:t>
      </w:r>
      <w:bookmarkEnd w:id="190"/>
    </w:p>
    <w:p>
      <w:pPr>
        <w:pStyle w:val="FirstParagraph"/>
      </w:pPr>
      <w:r>
        <w:t xml:space="preserve">Schritt 1: Einer zeichnet für sich einen Kreis, ein Dreieck und ein Viereck auf ein Blatt Papier. Ohne den anderen das Bild zu zeigen erklärt er nun sein Bild. Die anderen zeichnen nach seiner Erklärung das Bild nach. (In der ersten Runde sind keine Fragen erlaubt, Kommunikation nur in einer Richtung) Anschließend zeigen sich alle ihre Bilder.</w:t>
      </w:r>
    </w:p>
    <w:p>
      <w:pPr>
        <w:pStyle w:val="BodyText"/>
      </w:pPr>
      <w:r>
        <w:t xml:space="preserve">Schritt 2: Wie Schritt 1, nun dürfen Verständnisfragen gestellt werden.</w:t>
      </w:r>
    </w:p>
    <w:p>
      <w:pPr>
        <w:pStyle w:val="Heading2"/>
      </w:pPr>
      <w:bookmarkStart w:id="191" w:name="figuren-in-aktion-woche-10"/>
      <w:r>
        <w:t xml:space="preserve">Figuren in Aktion (Woche 10)</w:t>
      </w:r>
      <w:bookmarkEnd w:id="191"/>
    </w:p>
    <w:p>
      <w:pPr>
        <w:pStyle w:val="FirstParagraph"/>
      </w:pPr>
      <w:r>
        <w:t xml:space="preserve">Zeichnet verschiedene Figuren-Typen und zeigt sie einander.</w:t>
      </w:r>
    </w:p>
    <w:p>
      <w:pPr>
        <w:pStyle w:val="BodyText"/>
      </w:pPr>
      <w:r>
        <w:t xml:space="preserve">Einigt Euch auf 5 Tätigkeiten und zeichnet Eure Figuren in Aktion. Vergleicht, wie ihr die Tätigkeiten dargestellt habt!</w:t>
      </w:r>
    </w:p>
    <w:p>
      <w:pPr>
        <w:pStyle w:val="BodyText"/>
      </w:pPr>
      <w:r>
        <w:t xml:space="preserve">Weitere Informationen:</w:t>
      </w:r>
      <w:r>
        <w:t xml:space="preserve"> </w:t>
      </w:r>
      <w:hyperlink r:id="rId192">
        <w:r>
          <w:rPr>
            <w:rStyle w:val="Hyperlink"/>
          </w:rPr>
          <w:t xml:space="preserve">Sketchnote-Game Kapitel Figuren</w:t>
        </w:r>
      </w:hyperlink>
    </w:p>
    <w:p>
      <w:pPr>
        <w:pStyle w:val="Heading2"/>
      </w:pPr>
      <w:bookmarkStart w:id="193" w:name="emotionen-woche-11"/>
      <w:r>
        <w:t xml:space="preserve">Emotionen (Woche 11)</w:t>
      </w:r>
      <w:bookmarkEnd w:id="193"/>
    </w:p>
    <w:p>
      <w:pPr>
        <w:pStyle w:val="FirstParagraph"/>
      </w:pPr>
      <w:r>
        <w:t xml:space="preserve">Weiter geht es mit den Figuren – auch Emotionen lassen sich mit ihnen darstellen!</w:t>
      </w:r>
    </w:p>
    <w:p>
      <w:pPr>
        <w:pStyle w:val="BodyText"/>
      </w:pPr>
      <w:r>
        <w:rPr>
          <w:i/>
        </w:rPr>
        <w:t xml:space="preserve">Variante 1</w:t>
      </w:r>
      <w:r>
        <w:t xml:space="preserve">: Alle zeichnen verschiedene Emotionen und drücken sie durch Körperhaltung aus. Teilt Eure Ergebnisse und findet heraus, welche Emotion dargestellt wurde.</w:t>
      </w:r>
    </w:p>
    <w:p>
      <w:pPr>
        <w:pStyle w:val="BodyText"/>
      </w:pPr>
      <w:r>
        <w:rPr>
          <w:i/>
        </w:rPr>
        <w:t xml:space="preserve">Variante 2</w:t>
      </w:r>
      <w:r>
        <w:t xml:space="preserve">: Experimentiert mit dem Gesichtsgenerator aus dem Sketchnote-Spiel und stellt verschiedene Emotionen durch Gesichtsausdrücke dar!</w:t>
      </w:r>
    </w:p>
    <w:p>
      <w:pPr>
        <w:pStyle w:val="BodyText"/>
      </w:pPr>
      <w:r>
        <w:t xml:space="preserve">Weitere Informationen:</w:t>
      </w:r>
      <w:r>
        <w:t xml:space="preserve"> </w:t>
      </w:r>
      <w:hyperlink r:id="rId192">
        <w:r>
          <w:rPr>
            <w:rStyle w:val="Hyperlink"/>
          </w:rPr>
          <w:t xml:space="preserve">Sketchnote-Game Kapitel Figuren</w:t>
        </w:r>
      </w:hyperlink>
    </w:p>
    <w:p>
      <w:pPr>
        <w:pStyle w:val="Heading2"/>
      </w:pPr>
      <w:bookmarkStart w:id="194" w:name="besondere-merkmale-woche-12"/>
      <w:r>
        <w:t xml:space="preserve">Besondere Merkmale (Woche 12)</w:t>
      </w:r>
      <w:bookmarkEnd w:id="194"/>
    </w:p>
    <w:p>
      <w:pPr>
        <w:pStyle w:val="FirstParagraph"/>
      </w:pPr>
      <w:r>
        <w:t xml:space="preserve">Sammelt verschiedene Augen, Nasen, Frisuren, Brillen, Bärte… und weitere Merkmale (Kleidung, Accessoires). Teilt und vergleicht Eure Sammlungen miteinander.</w:t>
      </w:r>
    </w:p>
    <w:p>
      <w:pPr>
        <w:pStyle w:val="BodyText"/>
      </w:pPr>
      <w:r>
        <w:t xml:space="preserve">Spielt eine Runde Mensch-O-Mat oder generiert selbst die Zutaten für skurrile Figuren!</w:t>
      </w:r>
    </w:p>
    <w:p>
      <w:pPr>
        <w:pStyle w:val="BodyText"/>
      </w:pPr>
      <w:r>
        <w:t xml:space="preserve">Weitere Informationen:</w:t>
      </w:r>
      <w:r>
        <w:t xml:space="preserve"> </w:t>
      </w:r>
      <w:r>
        <w:t xml:space="preserve">Der (Mensch-O-Mat)[https://www.ein-bild.com/menschomat] von Sandra Martin</w:t>
      </w:r>
      <w:r>
        <w:t xml:space="preserve"> </w:t>
      </w:r>
      <w:r>
        <w:t xml:space="preserve">@SamHH</w:t>
      </w:r>
      <w:r>
        <w:t xml:space="preserve"> </w:t>
      </w:r>
      <w:r>
        <w:t xml:space="preserve">generiert die „Zutaten“ als Zufallsrezept.</w:t>
      </w:r>
    </w:p>
    <w:p>
      <w:pPr>
        <w:pStyle w:val="Heading2"/>
      </w:pPr>
      <w:bookmarkStart w:id="195" w:name="weitere-warm-ups-zur-auswahl"/>
      <w:r>
        <w:t xml:space="preserve">Weitere Warm-Ups zur Auswahl</w:t>
      </w:r>
      <w:bookmarkEnd w:id="195"/>
    </w:p>
    <w:p>
      <w:pPr>
        <w:pStyle w:val="FirstParagraph"/>
      </w:pPr>
      <w:r>
        <w:rPr>
          <w:b/>
        </w:rPr>
        <w:t xml:space="preserve">Äpfel</w:t>
      </w:r>
      <w:r>
        <w:t xml:space="preserve"> </w:t>
      </w:r>
      <w:r>
        <w:t xml:space="preserve">Zeichnet so viele Begriffe wie möglich, die das Wort „Apfel“ enthalten.</w:t>
      </w:r>
      <w:r>
        <w:t xml:space="preserve"> </w:t>
      </w:r>
      <w:r>
        <w:t xml:space="preserve">Oder einigt euch auf einen anderen Begriff.</w:t>
      </w:r>
      <w:r>
        <w:t xml:space="preserve"> </w:t>
      </w:r>
      <w:r>
        <w:t xml:space="preserve">Weitere Infos:</w:t>
      </w:r>
      <w:r>
        <w:t xml:space="preserve"> </w:t>
      </w:r>
      <w:r>
        <w:t xml:space="preserve">In Anlehnung an https://www.tbd.community/de/a/3-kreativitaetsuebung-team</w:t>
      </w:r>
    </w:p>
    <w:p>
      <w:pPr>
        <w:pStyle w:val="BodyText"/>
      </w:pPr>
      <w:r>
        <w:rPr>
          <w:b/>
        </w:rPr>
        <w:t xml:space="preserve">Story Cubes</w:t>
      </w:r>
      <w:r>
        <w:t xml:space="preserve"> </w:t>
      </w:r>
      <w:r>
        <w:t xml:space="preserve">Wenn jemand von Euch die Storycubes hat, nutzt diese, um eine kurze visuelle Geschichte zu erzählen.</w:t>
      </w:r>
      <w:r>
        <w:t xml:space="preserve"> </w:t>
      </w:r>
      <w:r>
        <w:t xml:space="preserve">Alternativ könnt ihr den Zufallswortgenerator für mehrere Wörter oder den für einzelne Wörter (Substantive) nutzen!</w:t>
      </w:r>
      <w:r>
        <w:t xml:space="preserve"> </w:t>
      </w:r>
      <w:r>
        <w:t xml:space="preserve">Oder die App</w:t>
      </w:r>
      <w:r>
        <w:t xml:space="preserve"> </w:t>
      </w:r>
      <w:r>
        <w:t xml:space="preserve">“</w:t>
      </w:r>
      <w:r>
        <w:t xml:space="preserve">Inspire me</w:t>
      </w:r>
      <w:r>
        <w:t xml:space="preserve">”</w:t>
      </w:r>
      <w:r>
        <w:t xml:space="preserve">, ein Wortgenerator, bei dem auch eigene Wortlisten angelegt werden können. (Nur für Apple-Geräte).</w:t>
      </w:r>
    </w:p>
    <w:p>
      <w:pPr>
        <w:pStyle w:val="BodyText"/>
      </w:pPr>
      <w:r>
        <w:rPr>
          <w:b/>
        </w:rPr>
        <w:t xml:space="preserve">Kreise</w:t>
      </w:r>
      <w:r>
        <w:t xml:space="preserve"> </w:t>
      </w:r>
      <w:r>
        <w:t xml:space="preserve">Welche Bildsymbole fallen Euch ein, die den Kreis als Grundform enthalten? Zeichnet diese und vergleicht Eure Ergebnisse!</w:t>
      </w:r>
      <w:r>
        <w:t xml:space="preserve"> </w:t>
      </w:r>
      <w:r>
        <w:t xml:space="preserve">Nutzt gerne die A4 Vorlage PDF mit 15 Kreisen im Anhang.</w:t>
      </w:r>
    </w:p>
    <w:p>
      <w:pPr>
        <w:pStyle w:val="Heading1"/>
      </w:pPr>
      <w:bookmarkStart w:id="196" w:name="ressourcen"/>
      <w:r>
        <w:rPr>
          <w:b/>
        </w:rPr>
        <w:t xml:space="preserve">Ressourcen</w:t>
      </w:r>
      <w:bookmarkEnd w:id="196"/>
    </w:p>
    <w:p>
      <w:pPr>
        <w:pStyle w:val="Heading2"/>
      </w:pPr>
      <w:bookmarkStart w:id="197" w:name="videos"/>
      <w:r>
        <w:t xml:space="preserve">Videos</w:t>
      </w:r>
      <w:bookmarkEnd w:id="197"/>
    </w:p>
    <w:p>
      <w:pPr>
        <w:pStyle w:val="FirstParagraph"/>
      </w:pPr>
      <w:r>
        <w:rPr>
          <w:b/>
        </w:rPr>
        <w:t xml:space="preserve">Sunni Brown -</w:t>
      </w:r>
      <w:r>
        <w:rPr>
          <w:b/>
        </w:rPr>
        <w:t xml:space="preserve"> </w:t>
      </w:r>
      <w:hyperlink r:id="rId198">
        <w:r>
          <w:rPr>
            <w:rStyle w:val="Hyperlink"/>
            <w:b/>
          </w:rPr>
          <w:t xml:space="preserve">Doodlers, unite!</w:t>
        </w:r>
      </w:hyperlink>
    </w:p>
    <w:p>
      <w:pPr>
        <w:pStyle w:val="BodyText"/>
      </w:pPr>
      <w:r>
        <w:t xml:space="preserve">Studien zeigen, dass Sketchen und Zeichnen unser Verständnis verbessert – und unser kreatives Denken. Warum ist es uns immer noch peinlich, wenn wir in einem Meeting beim Doodeln ertappt werden? Sunni Brown sagt: Doodlers, vereinigt Euch! Sie tritt dafür ein, Dein Gehirn mit Papier und Stift zu befreien! (Englisch)</w:t>
      </w:r>
    </w:p>
    <w:p>
      <w:pPr>
        <w:pStyle w:val="BodyText"/>
      </w:pPr>
      <w:r>
        <w:rPr>
          <w:b/>
        </w:rPr>
        <w:t xml:space="preserve">Karen Bosch -</w:t>
      </w:r>
      <w:r>
        <w:rPr>
          <w:b/>
        </w:rPr>
        <w:t xml:space="preserve"> </w:t>
      </w:r>
      <w:hyperlink r:id="rId199">
        <w:r>
          <w:rPr>
            <w:rStyle w:val="Hyperlink"/>
            <w:b/>
          </w:rPr>
          <w:t xml:space="preserve">Sketchnote elements</w:t>
        </w:r>
      </w:hyperlink>
    </w:p>
    <w:p>
      <w:pPr>
        <w:pStyle w:val="BodyText"/>
      </w:pPr>
      <w:r>
        <w:t xml:space="preserve">Überblick über die Basiselemente einer Sketchnote. (Englisch)</w:t>
      </w:r>
    </w:p>
    <w:p>
      <w:pPr>
        <w:pStyle w:val="BodyText"/>
      </w:pPr>
      <w:r>
        <w:rPr>
          <w:b/>
        </w:rPr>
        <w:t xml:space="preserve">Kate Hayward -</w:t>
      </w:r>
      <w:r>
        <w:rPr>
          <w:b/>
        </w:rPr>
        <w:t xml:space="preserve"> </w:t>
      </w:r>
      <w:hyperlink r:id="rId200">
        <w:r>
          <w:rPr>
            <w:rStyle w:val="Hyperlink"/>
            <w:b/>
          </w:rPr>
          <w:t xml:space="preserve">Draw like a child, see like a master</w:t>
        </w:r>
      </w:hyperlink>
    </w:p>
    <w:p>
      <w:pPr>
        <w:pStyle w:val="BodyText"/>
      </w:pPr>
      <w:r>
        <w:t xml:space="preserve">Zeichne wie ein Kind, sehe wie ein Meister.</w:t>
      </w:r>
    </w:p>
    <w:p>
      <w:pPr>
        <w:pStyle w:val="BodyText"/>
      </w:pPr>
      <w:r>
        <w:t xml:space="preserve">Hayward erklärt, wie scheinbar einfache Zeichentechniken uns erlauben können, klarer zu kommunizieren, indem wir ein umfangreiches visuelles Vokabular an einfachen, kindhaften Bildern aufbauen. (Englisch)</w:t>
      </w:r>
    </w:p>
    <w:p>
      <w:pPr>
        <w:pStyle w:val="BodyText"/>
      </w:pPr>
      <w:r>
        <w:rPr>
          <w:b/>
        </w:rPr>
        <w:t xml:space="preserve">Brandy Agerbeck -</w:t>
      </w:r>
      <w:r>
        <w:rPr>
          <w:b/>
        </w:rPr>
        <w:t xml:space="preserve"> </w:t>
      </w:r>
      <w:hyperlink r:id="rId201">
        <w:r>
          <w:rPr>
            <w:rStyle w:val="Hyperlink"/>
            <w:b/>
          </w:rPr>
          <w:t xml:space="preserve">The essential 8</w:t>
        </w:r>
      </w:hyperlink>
    </w:p>
    <w:p>
      <w:pPr>
        <w:pStyle w:val="BodyText"/>
      </w:pPr>
      <w:r>
        <w:t xml:space="preserve">Der Gedanke, vor anderen Menschen zu zeichnen, kann einschüchternd sein. Brandy Agerbeck bricht Zeichnen im Kontext von Graphic Facilitation (Moderation mit Visualisierung) in 8 wesentliche Komponenten herunter. Alle visuell Praktizierenden können dieses Video nutzen. Es hilft dir, dich auf das Wesentliche zu fokussieren und die Ideen aus dem Kopf aufs Papier zu bringen. (Englisch)</w:t>
      </w:r>
    </w:p>
    <w:p>
      <w:pPr>
        <w:pStyle w:val="BodyText"/>
      </w:pPr>
      <w:r>
        <w:rPr>
          <w:b/>
        </w:rPr>
        <w:t xml:space="preserve">Mike Rohde -</w:t>
      </w:r>
      <w:r>
        <w:rPr>
          <w:b/>
        </w:rPr>
        <w:t xml:space="preserve"> </w:t>
      </w:r>
      <w:hyperlink r:id="rId202">
        <w:r>
          <w:rPr>
            <w:rStyle w:val="Hyperlink"/>
            <w:b/>
          </w:rPr>
          <w:t xml:space="preserve">Sketchnote mini workshop</w:t>
        </w:r>
      </w:hyperlink>
    </w:p>
    <w:p>
      <w:pPr>
        <w:pStyle w:val="BodyText"/>
      </w:pPr>
      <w:r>
        <w:t xml:space="preserve">Halbstündiger Sketchnote Workshop. (Englisch)</w:t>
      </w:r>
    </w:p>
    <w:p>
      <w:pPr>
        <w:pStyle w:val="BodyText"/>
      </w:pPr>
      <w:r>
        <w:rPr>
          <w:b/>
        </w:rPr>
        <w:t xml:space="preserve">Heather Martinez - Neuland Hand 2.0 ::</w:t>
      </w:r>
      <w:r>
        <w:rPr>
          <w:b/>
        </w:rPr>
        <w:t xml:space="preserve"> </w:t>
      </w:r>
      <w:hyperlink r:id="rId203">
        <w:r>
          <w:rPr>
            <w:rStyle w:val="Hyperlink"/>
            <w:b/>
          </w:rPr>
          <w:t xml:space="preserve">Lettering Tips Tuesdays</w:t>
        </w:r>
      </w:hyperlink>
    </w:p>
    <w:p>
      <w:pPr>
        <w:pStyle w:val="BodyText"/>
      </w:pPr>
      <w:r>
        <w:t xml:space="preserve">Neuland Hand 2.0 ist eine Handschrift, die für für Graphic Recorder und Moderatoren entwickelt wurde, die sich gut für Titel und Überschriften eignet. (Englisch)</w:t>
      </w:r>
    </w:p>
    <w:p>
      <w:pPr>
        <w:pStyle w:val="BodyText"/>
      </w:pPr>
      <w:r>
        <w:rPr>
          <w:b/>
        </w:rPr>
        <w:t xml:space="preserve">Doug Neill -</w:t>
      </w:r>
      <w:r>
        <w:rPr>
          <w:b/>
        </w:rPr>
        <w:t xml:space="preserve"> </w:t>
      </w:r>
      <w:hyperlink r:id="rId204">
        <w:r>
          <w:rPr>
            <w:rStyle w:val="Hyperlink"/>
            <w:b/>
          </w:rPr>
          <w:t xml:space="preserve">Verbal to Visual YouTube-Kanal</w:t>
        </w:r>
      </w:hyperlink>
    </w:p>
    <w:p>
      <w:pPr>
        <w:pStyle w:val="BodyText"/>
      </w:pPr>
      <w:r>
        <w:t xml:space="preserve">YouTube-Kanal von Doug Neill / „Verbal to Visual“ mit sehr vielen praktischen Tipps und Anleitungen rund um das Lernen und Anwenden von Sketchnotes. (Englisch)</w:t>
      </w:r>
    </w:p>
    <w:p>
      <w:pPr>
        <w:pStyle w:val="BodyText"/>
      </w:pPr>
      <w:r>
        <w:rPr>
          <w:b/>
        </w:rPr>
        <w:t xml:space="preserve">Pavo und Rob -</w:t>
      </w:r>
      <w:r>
        <w:rPr>
          <w:b/>
        </w:rPr>
        <w:t xml:space="preserve"> </w:t>
      </w:r>
      <w:hyperlink r:id="rId205">
        <w:r>
          <w:rPr>
            <w:rStyle w:val="Hyperlink"/>
            <w:b/>
          </w:rPr>
          <w:t xml:space="preserve">Coffee talk rund um Sketchnotes, Lettering… YouTube-Kanal</w:t>
        </w:r>
      </w:hyperlink>
    </w:p>
    <w:p>
      <w:pPr>
        <w:pStyle w:val="BodyText"/>
      </w:pPr>
      <w:r>
        <w:rPr>
          <w:b/>
        </w:rPr>
        <w:t xml:space="preserve">Willemien Brand -</w:t>
      </w:r>
      <w:r>
        <w:rPr>
          <w:b/>
        </w:rPr>
        <w:t xml:space="preserve"> </w:t>
      </w:r>
      <w:hyperlink r:id="rId206">
        <w:r>
          <w:rPr>
            <w:rStyle w:val="Hyperlink"/>
            <w:b/>
          </w:rPr>
          <w:t xml:space="preserve">VISUAL THINKING</w:t>
        </w:r>
      </w:hyperlink>
    </w:p>
    <w:p>
      <w:pPr>
        <w:pStyle w:val="BodyText"/>
      </w:pPr>
      <w:r>
        <w:t xml:space="preserve">Visuelles Denken – integrieren von Visualisierungen in Business-Kommunikation</w:t>
      </w:r>
    </w:p>
    <w:p>
      <w:pPr>
        <w:pStyle w:val="BodyText"/>
      </w:pPr>
      <w:r>
        <w:t xml:space="preserve">Willemien präsentiert ein Webinar, in dem sie den Sinn und Zweck visuellen Denkens im Business-Kontext erklärt. Enthält einen kurzen live Business-Zeichen-Workshop. (Englisch)</w:t>
      </w:r>
    </w:p>
    <w:p>
      <w:pPr>
        <w:pStyle w:val="BodyText"/>
      </w:pPr>
      <w:r>
        <w:rPr>
          <w:b/>
        </w:rPr>
        <w:t xml:space="preserve">Onda -</w:t>
      </w:r>
      <w:r>
        <w:rPr>
          <w:b/>
        </w:rPr>
        <w:t xml:space="preserve"> </w:t>
      </w:r>
      <w:hyperlink r:id="rId207">
        <w:r>
          <w:rPr>
            <w:rStyle w:val="Hyperlink"/>
            <w:b/>
          </w:rPr>
          <w:t xml:space="preserve">Visual Thinking Crash Course!</w:t>
        </w:r>
      </w:hyperlink>
    </w:p>
    <w:p>
      <w:pPr>
        <w:pStyle w:val="BodyText"/>
      </w:pPr>
      <w:r>
        <w:t xml:space="preserve">Ein Crashkurs in visuellem Denken. (Englisch)</w:t>
      </w:r>
    </w:p>
    <w:p>
      <w:pPr>
        <w:pStyle w:val="BodyText"/>
      </w:pPr>
      <w:r>
        <w:rPr>
          <w:b/>
        </w:rPr>
        <w:t xml:space="preserve">Scriberia -</w:t>
      </w:r>
      <w:r>
        <w:rPr>
          <w:b/>
        </w:rPr>
        <w:t xml:space="preserve"> </w:t>
      </w:r>
      <w:hyperlink r:id="rId208">
        <w:r>
          <w:rPr>
            <w:rStyle w:val="Hyperlink"/>
            <w:b/>
          </w:rPr>
          <w:t xml:space="preserve">What is visual thinking?</w:t>
        </w:r>
      </w:hyperlink>
    </w:p>
    <w:p>
      <w:pPr>
        <w:pStyle w:val="BodyText"/>
      </w:pPr>
      <w:r>
        <w:t xml:space="preserve">Was ist visuelles Denken? Ein kleiner Animatiosfilm. (Englisch)</w:t>
      </w:r>
    </w:p>
    <w:p>
      <w:pPr>
        <w:pStyle w:val="BodyText"/>
      </w:pPr>
      <w:r>
        <w:rPr>
          <w:b/>
        </w:rPr>
        <w:t xml:space="preserve">Brandy Agerbeck -</w:t>
      </w:r>
      <w:r>
        <w:rPr>
          <w:b/>
        </w:rPr>
        <w:t xml:space="preserve"> </w:t>
      </w:r>
      <w:hyperlink r:id="rId209">
        <w:r>
          <w:rPr>
            <w:rStyle w:val="Hyperlink"/>
            <w:b/>
          </w:rPr>
          <w:t xml:space="preserve">what is visual thinking?</w:t>
        </w:r>
      </w:hyperlink>
    </w:p>
    <w:p>
      <w:pPr>
        <w:pStyle w:val="BodyText"/>
      </w:pPr>
      <w:r>
        <w:t xml:space="preserve">Was ist visuelles Denken? Kein Anleitungsvideo, mehr ein „warum sollte ich?“-Video – warum Zeichnen so ein fantastisches Denkwerkzeug ist und warum Brandy sich auf das DENKEN in visuellem Denken fokussiert. (Englisch)</w:t>
      </w:r>
    </w:p>
    <w:p>
      <w:pPr>
        <w:pStyle w:val="BodyText"/>
      </w:pPr>
      <w:r>
        <w:rPr>
          <w:b/>
        </w:rPr>
        <w:t xml:space="preserve">Graham Shaw -</w:t>
      </w:r>
      <w:r>
        <w:rPr>
          <w:b/>
        </w:rPr>
        <w:t xml:space="preserve"> </w:t>
      </w:r>
      <w:hyperlink r:id="rId210">
        <w:r>
          <w:rPr>
            <w:rStyle w:val="Hyperlink"/>
            <w:b/>
          </w:rPr>
          <w:t xml:space="preserve">Why people believe they can’t draw - and how to prove they can</w:t>
        </w:r>
      </w:hyperlink>
    </w:p>
    <w:p>
      <w:pPr>
        <w:pStyle w:val="BodyText"/>
      </w:pPr>
      <w:r>
        <w:t xml:space="preserve">Warum denken so viele Menschen, dass sie nicht zeichnen könnn? Wo und wann haben wir diese Überzeugung entwickelt? Graham Shaw zerstört diese Illusion auf eine sehr pragmatische Art und Weise. Er demonstriert eindrücklich wie der einfache Akt des Zeichnens die Macht hat, einen positiven Wandel in unserer Welt zu bewirken!</w:t>
      </w:r>
    </w:p>
    <w:p>
      <w:pPr>
        <w:pStyle w:val="Heading2"/>
      </w:pPr>
      <w:bookmarkStart w:id="211" w:name="bücher"/>
      <w:r>
        <w:t xml:space="preserve">Bücher</w:t>
      </w:r>
      <w:bookmarkEnd w:id="211"/>
    </w:p>
    <w:p>
      <w:pPr>
        <w:pStyle w:val="FirstParagraph"/>
      </w:pPr>
      <w:r>
        <w:rPr>
          <w:b/>
        </w:rPr>
        <w:t xml:space="preserve">Mike Rohde - The sketchnote handbook</w:t>
      </w:r>
      <w:r>
        <w:t xml:space="preserve"> </w:t>
      </w:r>
      <w:r>
        <w:t xml:space="preserve">- Der Klassiker!</w:t>
      </w:r>
    </w:p>
    <w:p>
      <w:pPr>
        <w:pStyle w:val="BodyText"/>
      </w:pPr>
      <w:r>
        <w:rPr>
          <w:b/>
        </w:rPr>
        <w:t xml:space="preserve">Sunni Brown - The doodle revolution</w:t>
      </w:r>
      <w:r>
        <w:t xml:space="preserve"> </w:t>
      </w:r>
      <w:r>
        <w:t xml:space="preserve">- Unlock the power to think differently: Entriegele die Kraft, anders zu denken – über das wie und warum von Doodles. (Englisch)</w:t>
      </w:r>
    </w:p>
    <w:p>
      <w:pPr>
        <w:pStyle w:val="BodyText"/>
      </w:pPr>
      <w:r>
        <w:rPr>
          <w:b/>
        </w:rPr>
        <w:t xml:space="preserve">Dan Roam - The back of the napkin/Auf der Serviette erklärt</w:t>
      </w:r>
      <w:r>
        <w:t xml:space="preserve"> </w:t>
      </w:r>
      <w:r>
        <w:t xml:space="preserve">- Mit ein paar Strichen schnell überzeugen statt lange präsentieren. Probleme lösen und Ideen verkaufen mit Bildern - sehr taktisch! (Englisch/Deutsch)</w:t>
      </w:r>
    </w:p>
    <w:p>
      <w:pPr>
        <w:pStyle w:val="BodyText"/>
      </w:pPr>
      <w:r>
        <w:rPr>
          <w:b/>
        </w:rPr>
        <w:t xml:space="preserve">Dan Roam - Blah blah blah - What to do, when words don’t work</w:t>
      </w:r>
      <w:r>
        <w:t xml:space="preserve"> </w:t>
      </w:r>
      <w:r>
        <w:t xml:space="preserve">- Spannende Geschichten mit Illustrationen erzählen. (Englisch/Deutsch).</w:t>
      </w:r>
    </w:p>
    <w:p>
      <w:pPr>
        <w:pStyle w:val="BodyText"/>
      </w:pPr>
      <w:r>
        <w:rPr>
          <w:b/>
        </w:rPr>
        <w:t xml:space="preserve">Tanja Wehr - Die Sketchnote-Starthilfe</w:t>
      </w:r>
      <w:r>
        <w:t xml:space="preserve"> </w:t>
      </w:r>
      <w:r>
        <w:t xml:space="preserve">- Über 200 Strich-für-Strich-Anleitungen und Schriften zum Nachzeichnen (Deutsch)</w:t>
      </w:r>
    </w:p>
    <w:p>
      <w:pPr>
        <w:pStyle w:val="BodyText"/>
      </w:pPr>
      <w:r>
        <w:rPr>
          <w:b/>
        </w:rPr>
        <w:t xml:space="preserve">Tanja Wehr - Die Sketchnote-Starthilfe Neue Bilderwelten</w:t>
      </w:r>
      <w:r>
        <w:t xml:space="preserve"> </w:t>
      </w:r>
      <w:r>
        <w:t xml:space="preserve">- Umfangreicher Business- und Sketchnote-Bildwortschatz- Über 300 neue Bildvokabeln (Deutsch)</w:t>
      </w:r>
    </w:p>
    <w:p>
      <w:pPr>
        <w:pStyle w:val="BodyText"/>
      </w:pPr>
      <w:r>
        <w:rPr>
          <w:b/>
        </w:rPr>
        <w:t xml:space="preserve">Maja Larsson - Alla kan rita symboler</w:t>
      </w:r>
      <w:r>
        <w:t xml:space="preserve"> </w:t>
      </w:r>
      <w:r>
        <w:t xml:space="preserve">- Auf schwedisch, aber sehr lebendige und individuelle Vorlagen und Inspirationen für Figuren.</w:t>
      </w:r>
    </w:p>
    <w:p>
      <w:pPr>
        <w:pStyle w:val="BodyText"/>
      </w:pPr>
      <w:r>
        <w:rPr>
          <w:b/>
        </w:rPr>
        <w:t xml:space="preserve">Brandy Agerbeck - The idea shapers - The power of putting your thinking into your own hands</w:t>
      </w:r>
      <w:r>
        <w:t xml:space="preserve"> </w:t>
      </w:r>
      <w:r>
        <w:t xml:space="preserve">- Von der Kraft, dein Denken in deine eigenen Hände zu legen. Ausführliches Grundlagenwerk zu Zeichnen als Denkwerkzeug. Sehr systematisch, mit 24 „idea shapers“ / Konzepten, Ideen visuell zu gestalten.(Englisch)</w:t>
      </w:r>
    </w:p>
    <w:p>
      <w:pPr>
        <w:pStyle w:val="BodyText"/>
      </w:pPr>
      <w:r>
        <w:rPr>
          <w:b/>
        </w:rPr>
        <w:t xml:space="preserve">Malte von Tiesenhausen: Ad hoc visualisieren - Denken sichtbar machen</w:t>
      </w:r>
      <w:r>
        <w:t xml:space="preserve"> </w:t>
      </w:r>
      <w:r>
        <w:t xml:space="preserve">- Praktische Anleitungen und Tipps, durch Visualisierung die eigenen Ideen verständlicher und nachhaltiger zu vermitteln und als Ressourcen bei der Ideenfindung. (Deutsch)</w:t>
      </w:r>
    </w:p>
    <w:p>
      <w:pPr>
        <w:pStyle w:val="BodyText"/>
      </w:pPr>
      <w:r>
        <w:rPr>
          <w:b/>
        </w:rPr>
        <w:t xml:space="preserve">Brandy Agerbeck - The graphic facilitator’s field guide/Der Wegweiser für den Graphic Facilitator</w:t>
      </w:r>
      <w:r>
        <w:t xml:space="preserve"> </w:t>
      </w:r>
      <w:r>
        <w:t xml:space="preserve">- Wie Sie mit Zuhören, Denken und Zeichnen Bedeutung schaffen. Bezieht sich auf Graphic Facilitatation, Graphic Recording, Visueller Moderation / dem Erstellen visueller Protokolle. (Englisch/Deutsch)</w:t>
      </w:r>
    </w:p>
    <w:p>
      <w:pPr>
        <w:pStyle w:val="BodyText"/>
      </w:pPr>
      <w:r>
        <w:rPr>
          <w:b/>
        </w:rPr>
        <w:t xml:space="preserve">Robert Klanten, Anna Leena Schiller, Sven Ehmann - Graphic recording: Eine Anleitung zum Illustrieren von Meetings, Konferenzen und Workshops</w:t>
      </w:r>
      <w:r>
        <w:t xml:space="preserve"> </w:t>
      </w:r>
      <w:r>
        <w:t xml:space="preserve">- Ein umfassendes Handbuch mit sehr vielen Beispielen verschiedener Graphic Recordings. (Deutsch)</w:t>
      </w:r>
    </w:p>
    <w:p>
      <w:pPr>
        <w:pStyle w:val="BodyText"/>
      </w:pPr>
      <w:r>
        <w:rPr>
          <w:b/>
        </w:rPr>
        <w:t xml:space="preserve">Giorgia Lupi &amp; Stefanie Posavec - Observe, collect, draw (data visualization)</w:t>
      </w:r>
      <w:r>
        <w:t xml:space="preserve"> </w:t>
      </w:r>
      <w:r>
        <w:t xml:space="preserve">- Ein visuelles „Tagebuch“ mit vielen Anregungen, durch das Beobachten, Sammeln und Zeichnen (Visualisierung von Daten) Muster in Deinem täglichen Leben zu finden. Eine sehr anschauliche, konkrete und persönliche Einführung in / Erfahrung mit der Visualisierung von Daten. (Englisch)</w:t>
      </w:r>
    </w:p>
    <w:p>
      <w:pPr>
        <w:pStyle w:val="Heading2"/>
      </w:pPr>
      <w:bookmarkStart w:id="212" w:name="communities"/>
      <w:r>
        <w:t xml:space="preserve">Communities</w:t>
      </w:r>
      <w:bookmarkEnd w:id="212"/>
    </w:p>
    <w:p>
      <w:pPr>
        <w:pStyle w:val="FirstParagraph"/>
      </w:pPr>
      <w:hyperlink r:id="rId213">
        <w:r>
          <w:rPr>
            <w:rStyle w:val="Hyperlink"/>
          </w:rPr>
          <w:t xml:space="preserve">Sketchnote Army</w:t>
        </w:r>
      </w:hyperlink>
      <w:r>
        <w:t xml:space="preserve"> </w:t>
      </w:r>
      <w:hyperlink r:id="rId214">
        <w:r>
          <w:rPr>
            <w:rStyle w:val="Hyperlink"/>
          </w:rPr>
          <w:t xml:space="preserve">Slack channel</w:t>
        </w:r>
      </w:hyperlink>
    </w:p>
    <w:p>
      <w:pPr>
        <w:pStyle w:val="BodyText"/>
      </w:pPr>
      <w:r>
        <w:t xml:space="preserve">Sketchnotes Germany auf</w:t>
      </w:r>
      <w:r>
        <w:t xml:space="preserve"> </w:t>
      </w:r>
      <w:hyperlink r:id="rId215">
        <w:r>
          <w:rPr>
            <w:rStyle w:val="Hyperlink"/>
          </w:rPr>
          <w:t xml:space="preserve">XING</w:t>
        </w:r>
      </w:hyperlink>
      <w:r>
        <w:t xml:space="preserve"> </w:t>
      </w:r>
      <w:r>
        <w:t xml:space="preserve">und</w:t>
      </w:r>
      <w:r>
        <w:t xml:space="preserve"> </w:t>
      </w:r>
      <w:hyperlink r:id="rId216">
        <w:r>
          <w:rPr>
            <w:rStyle w:val="Hyperlink"/>
          </w:rPr>
          <w:t xml:space="preserve">Facebook</w:t>
        </w:r>
      </w:hyperlink>
    </w:p>
    <w:p>
      <w:pPr>
        <w:pStyle w:val="Heading2"/>
      </w:pPr>
      <w:bookmarkStart w:id="217" w:name="Xd2d34dd47cddf02786176c54a09262cbcc0741c"/>
      <w:r>
        <w:t xml:space="preserve">Inspirierende Menschen / Newsletter / Social Media Accounts</w:t>
      </w:r>
      <w:bookmarkEnd w:id="217"/>
    </w:p>
    <w:p>
      <w:pPr>
        <w:pStyle w:val="FirstParagraph"/>
      </w:pPr>
      <w:r>
        <w:t xml:space="preserve">Malte von Tiesenhausen -</w:t>
      </w:r>
      <w:r>
        <w:t xml:space="preserve"> </w:t>
      </w:r>
      <w:hyperlink r:id="rId218">
        <w:r>
          <w:rPr>
            <w:rStyle w:val="Hyperlink"/>
          </w:rPr>
          <w:t xml:space="preserve">Instagram</w:t>
        </w:r>
      </w:hyperlink>
    </w:p>
    <w:p>
      <w:pPr>
        <w:pStyle w:val="BodyText"/>
      </w:pPr>
      <w:r>
        <w:t xml:space="preserve">Eva-Lotta Lamm -</w:t>
      </w:r>
      <w:r>
        <w:t xml:space="preserve"> </w:t>
      </w:r>
      <w:hyperlink r:id="rId219">
        <w:r>
          <w:rPr>
            <w:rStyle w:val="Hyperlink"/>
          </w:rPr>
          <w:t xml:space="preserve">Newsletter</w:t>
        </w:r>
      </w:hyperlink>
      <w:r>
        <w:t xml:space="preserve">,</w:t>
      </w:r>
      <w:r>
        <w:t xml:space="preserve"> </w:t>
      </w:r>
      <w:hyperlink r:id="rId220">
        <w:r>
          <w:rPr>
            <w:rStyle w:val="Hyperlink"/>
          </w:rPr>
          <w:t xml:space="preserve">Instagram</w:t>
        </w:r>
      </w:hyperlink>
    </w:p>
    <w:p>
      <w:pPr>
        <w:pStyle w:val="BodyText"/>
      </w:pPr>
      <w:r>
        <w:t xml:space="preserve">Tanja Wehr -</w:t>
      </w:r>
      <w:r>
        <w:t xml:space="preserve"> </w:t>
      </w:r>
      <w:hyperlink r:id="rId221">
        <w:r>
          <w:rPr>
            <w:rStyle w:val="Hyperlink"/>
          </w:rPr>
          <w:t xml:space="preserve">Instagram</w:t>
        </w:r>
      </w:hyperlink>
    </w:p>
    <w:p>
      <w:pPr>
        <w:pStyle w:val="BodyText"/>
      </w:pPr>
      <w:r>
        <w:t xml:space="preserve">Katja Reiter -</w:t>
      </w:r>
      <w:r>
        <w:t xml:space="preserve"> </w:t>
      </w:r>
      <w:hyperlink r:id="rId222">
        <w:r>
          <w:rPr>
            <w:rStyle w:val="Hyperlink"/>
          </w:rPr>
          <w:t xml:space="preserve">Instagram</w:t>
        </w:r>
      </w:hyperlink>
    </w:p>
    <w:p>
      <w:pPr>
        <w:pStyle w:val="BodyText"/>
      </w:pPr>
      <w:r>
        <w:t xml:space="preserve">Austin Kleon - (</w:t>
      </w:r>
      <w:hyperlink r:id="rId223">
        <w:r>
          <w:rPr>
            <w:rStyle w:val="Hyperlink"/>
          </w:rPr>
          <w:t xml:space="preserve">Newsletter</w:t>
        </w:r>
      </w:hyperlink>
      <w:r>
        <w:t xml:space="preserve">)</w:t>
      </w:r>
    </w:p>
    <w:p>
      <w:pPr>
        <w:pStyle w:val="BodyText"/>
      </w:pPr>
      <w:r>
        <w:t xml:space="preserve">Djangonaut</w:t>
      </w:r>
      <w:r>
        <w:t xml:space="preserve"> </w:t>
      </w:r>
      <w:hyperlink r:id="rId224">
        <w:r>
          <w:rPr>
            <w:rStyle w:val="Hyperlink"/>
          </w:rPr>
          <w:t xml:space="preserve">Instagram</w:t>
        </w:r>
      </w:hyperlink>
      <w:r>
        <w:t xml:space="preserve"> </w:t>
      </w:r>
      <w:r>
        <w:t xml:space="preserve">- Instagram Live Talk / Mo - Fr um 9:30 Uhr (coffee talk mit Pavo und Rob) Instagram</w:t>
      </w:r>
      <w:r>
        <w:t xml:space="preserve"> </w:t>
      </w:r>
      <w:hyperlink r:id="rId225">
        <w:r>
          <w:rPr>
            <w:rStyle w:val="Hyperlink"/>
          </w:rPr>
          <w:t xml:space="preserve">#pavoundrob</w:t>
        </w:r>
      </w:hyperlink>
      <w:r>
        <w:t xml:space="preserve"> </w:t>
      </w:r>
      <w:r>
        <w:t xml:space="preserve">- Sketchnotes zu den Coffee talks</w:t>
      </w:r>
    </w:p>
    <w:p>
      <w:pPr>
        <w:pStyle w:val="BodyText"/>
      </w:pPr>
      <w:r>
        <w:t xml:space="preserve">Nick Sousanis -</w:t>
      </w:r>
      <w:r>
        <w:t xml:space="preserve"> </w:t>
      </w:r>
      <w:hyperlink r:id="rId226">
        <w:r>
          <w:rPr>
            <w:rStyle w:val="Hyperlink"/>
          </w:rPr>
          <w:t xml:space="preserve">Twitter</w:t>
        </w:r>
      </w:hyperlink>
    </w:p>
    <w:p>
      <w:pPr>
        <w:pStyle w:val="BodyText"/>
      </w:pPr>
      <w:r>
        <w:t xml:space="preserve">Marcel van Hove -</w:t>
      </w:r>
      <w:r>
        <w:t xml:space="preserve"> </w:t>
      </w:r>
      <w:hyperlink r:id="rId227">
        <w:r>
          <w:rPr>
            <w:rStyle w:val="Hyperlink"/>
          </w:rPr>
          <w:t xml:space="preserve">Twitter</w:t>
        </w:r>
      </w:hyperlink>
    </w:p>
    <w:p>
      <w:pPr>
        <w:pStyle w:val="BodyText"/>
      </w:pPr>
      <w:r>
        <w:t xml:space="preserve">Linda Saukka-Rauta -</w:t>
      </w:r>
      <w:r>
        <w:t xml:space="preserve"> </w:t>
      </w:r>
      <w:hyperlink r:id="rId228">
        <w:r>
          <w:rPr>
            <w:rStyle w:val="Hyperlink"/>
          </w:rPr>
          <w:t xml:space="preserve">Twitter</w:t>
        </w:r>
      </w:hyperlink>
    </w:p>
    <w:p>
      <w:pPr>
        <w:pStyle w:val="BodyText"/>
      </w:pPr>
      <w:r>
        <w:t xml:space="preserve">Sunni Brown -</w:t>
      </w:r>
      <w:r>
        <w:t xml:space="preserve"> </w:t>
      </w:r>
      <w:hyperlink r:id="rId229">
        <w:r>
          <w:rPr>
            <w:rStyle w:val="Hyperlink"/>
          </w:rPr>
          <w:t xml:space="preserve">Twitter</w:t>
        </w:r>
      </w:hyperlink>
    </w:p>
    <w:p>
      <w:pPr>
        <w:pStyle w:val="BodyText"/>
      </w:pPr>
      <w:r>
        <w:t xml:space="preserve">Sandra Martin -</w:t>
      </w:r>
      <w:r>
        <w:t xml:space="preserve"> </w:t>
      </w:r>
      <w:hyperlink r:id="rId230">
        <w:r>
          <w:rPr>
            <w:rStyle w:val="Hyperlink"/>
          </w:rPr>
          <w:t xml:space="preserve">Twitter</w:t>
        </w:r>
      </w:hyperlink>
    </w:p>
    <w:p>
      <w:pPr>
        <w:pStyle w:val="BodyText"/>
      </w:pPr>
      <w:r>
        <w:t xml:space="preserve">Ania Staskiewicz -</w:t>
      </w:r>
      <w:r>
        <w:t xml:space="preserve"> </w:t>
      </w:r>
      <w:hyperlink r:id="rId231">
        <w:r>
          <w:rPr>
            <w:rStyle w:val="Hyperlink"/>
          </w:rPr>
          <w:t xml:space="preserve">Twitter</w:t>
        </w:r>
      </w:hyperlink>
    </w:p>
    <w:p>
      <w:pPr>
        <w:pStyle w:val="BodyText"/>
      </w:pPr>
      <w:r>
        <w:t xml:space="preserve">Der kleine Wahnsinn -</w:t>
      </w:r>
      <w:r>
        <w:t xml:space="preserve"> </w:t>
      </w:r>
      <w:hyperlink r:id="rId232">
        <w:r>
          <w:rPr>
            <w:rStyle w:val="Hyperlink"/>
          </w:rPr>
          <w:t xml:space="preserve">Twitter</w:t>
        </w:r>
      </w:hyperlink>
    </w:p>
    <w:p>
      <w:pPr>
        <w:pStyle w:val="BodyText"/>
      </w:pPr>
      <w:r>
        <w:t xml:space="preserve">Karen Forkish -</w:t>
      </w:r>
      <w:r>
        <w:t xml:space="preserve"> </w:t>
      </w:r>
      <w:hyperlink r:id="rId233">
        <w:r>
          <w:rPr>
            <w:rStyle w:val="Hyperlink"/>
          </w:rPr>
          <w:t xml:space="preserve">Twitter</w:t>
        </w:r>
      </w:hyperlink>
    </w:p>
    <w:p>
      <w:pPr>
        <w:pStyle w:val="BodyText"/>
      </w:pPr>
      <w:r>
        <w:t xml:space="preserve">Ben Crothers -</w:t>
      </w:r>
      <w:r>
        <w:t xml:space="preserve"> </w:t>
      </w:r>
      <w:hyperlink r:id="rId234">
        <w:r>
          <w:rPr>
            <w:rStyle w:val="Hyperlink"/>
          </w:rPr>
          <w:t xml:space="preserve">Twitter</w:t>
        </w:r>
      </w:hyperlink>
    </w:p>
    <w:p>
      <w:pPr>
        <w:pStyle w:val="BodyText"/>
      </w:pPr>
      <w:r>
        <w:t xml:space="preserve">Holger Nils Pohl -</w:t>
      </w:r>
      <w:r>
        <w:t xml:space="preserve"> </w:t>
      </w:r>
      <w:hyperlink r:id="rId235">
        <w:r>
          <w:rPr>
            <w:rStyle w:val="Hyperlink"/>
          </w:rPr>
          <w:t xml:space="preserve">Twitter</w:t>
        </w:r>
      </w:hyperlink>
    </w:p>
    <w:p>
      <w:pPr>
        <w:pStyle w:val="BodyText"/>
      </w:pPr>
      <w:r>
        <w:t xml:space="preserve">Marianne Rady -</w:t>
      </w:r>
      <w:r>
        <w:t xml:space="preserve"> </w:t>
      </w:r>
      <w:hyperlink r:id="rId236">
        <w:r>
          <w:rPr>
            <w:rStyle w:val="Hyperlink"/>
          </w:rPr>
          <w:t xml:space="preserve">Twitter</w:t>
        </w:r>
      </w:hyperlink>
    </w:p>
    <w:p>
      <w:pPr>
        <w:pStyle w:val="BodyText"/>
      </w:pPr>
      <w:r>
        <w:t xml:space="preserve">Brandy Agerbeck -</w:t>
      </w:r>
      <w:r>
        <w:t xml:space="preserve"> </w:t>
      </w:r>
      <w:hyperlink r:id="rId237">
        <w:r>
          <w:rPr>
            <w:rStyle w:val="Hyperlink"/>
          </w:rPr>
          <w:t xml:space="preserve">Twitter</w:t>
        </w:r>
      </w:hyperlink>
    </w:p>
    <w:p>
      <w:pPr>
        <w:pStyle w:val="BodyText"/>
      </w:pPr>
      <w:r>
        <w:t xml:space="preserve">Gary Lau -</w:t>
      </w:r>
      <w:r>
        <w:t xml:space="preserve"> </w:t>
      </w:r>
      <w:hyperlink r:id="rId238">
        <w:r>
          <w:rPr>
            <w:rStyle w:val="Hyperlink"/>
          </w:rPr>
          <w:t xml:space="preserve">Twitter</w:t>
        </w:r>
      </w:hyperlink>
    </w:p>
    <w:p>
      <w:pPr>
        <w:pStyle w:val="BodyText"/>
      </w:pPr>
      <w:r>
        <w:t xml:space="preserve">Dr. Makayla Miranda Lewis -</w:t>
      </w:r>
      <w:r>
        <w:t xml:space="preserve"> </w:t>
      </w:r>
      <w:hyperlink r:id="rId239">
        <w:r>
          <w:rPr>
            <w:rStyle w:val="Hyperlink"/>
          </w:rPr>
          <w:t xml:space="preserve">Twitter</w:t>
        </w:r>
      </w:hyperlink>
    </w:p>
    <w:p>
      <w:pPr>
        <w:pStyle w:val="BodyText"/>
      </w:pPr>
      <w:r>
        <w:t xml:space="preserve">Prof. Clayton -</w:t>
      </w:r>
      <w:r>
        <w:t xml:space="preserve"> </w:t>
      </w:r>
      <w:hyperlink r:id="rId240">
        <w:r>
          <w:rPr>
            <w:rStyle w:val="Hyperlink"/>
          </w:rPr>
          <w:t xml:space="preserve">Twitter</w:t>
        </w:r>
      </w:hyperlink>
    </w:p>
    <w:p>
      <w:pPr>
        <w:pStyle w:val="BodyText"/>
      </w:pPr>
      <w:r>
        <w:t xml:space="preserve">Diana Soriat -</w:t>
      </w:r>
      <w:r>
        <w:t xml:space="preserve"> </w:t>
      </w:r>
      <w:hyperlink r:id="rId241">
        <w:r>
          <w:rPr>
            <w:rStyle w:val="Hyperlink"/>
          </w:rPr>
          <w:t xml:space="preserve">Twitter</w:t>
        </w:r>
      </w:hyperlink>
    </w:p>
    <w:p>
      <w:pPr>
        <w:pStyle w:val="BodyText"/>
      </w:pPr>
      <w:r>
        <w:t xml:space="preserve">Marc Bourguignon -</w:t>
      </w:r>
      <w:r>
        <w:t xml:space="preserve"> </w:t>
      </w:r>
      <w:hyperlink r:id="rId242">
        <w:r>
          <w:rPr>
            <w:rStyle w:val="Hyperlink"/>
          </w:rPr>
          <w:t xml:space="preserve">Twitter</w:t>
        </w:r>
      </w:hyperlink>
    </w:p>
    <w:p>
      <w:pPr>
        <w:pStyle w:val="BodyText"/>
      </w:pPr>
      <w:r>
        <w:t xml:space="preserve">Doug Neill -</w:t>
      </w:r>
      <w:r>
        <w:t xml:space="preserve"> </w:t>
      </w:r>
      <w:hyperlink r:id="rId243">
        <w:r>
          <w:rPr>
            <w:rStyle w:val="Hyperlink"/>
          </w:rPr>
          <w:t xml:space="preserve">Twitter</w:t>
        </w:r>
      </w:hyperlink>
    </w:p>
    <w:p>
      <w:pPr>
        <w:pStyle w:val="BodyText"/>
      </w:pPr>
      <w:r>
        <w:t xml:space="preserve">Magalie Le Gall -</w:t>
      </w:r>
      <w:r>
        <w:t xml:space="preserve"> </w:t>
      </w:r>
      <w:hyperlink r:id="rId244">
        <w:r>
          <w:rPr>
            <w:rStyle w:val="Hyperlink"/>
          </w:rPr>
          <w:t xml:space="preserve">Twitter</w:t>
        </w:r>
      </w:hyperlink>
    </w:p>
    <w:p>
      <w:pPr>
        <w:pStyle w:val="BodyText"/>
      </w:pPr>
      <w:r>
        <w:t xml:space="preserve">Nadine Roßa -</w:t>
      </w:r>
      <w:r>
        <w:t xml:space="preserve"> </w:t>
      </w:r>
      <w:hyperlink r:id="rId245">
        <w:r>
          <w:rPr>
            <w:rStyle w:val="Hyperlink"/>
          </w:rPr>
          <w:t xml:space="preserve">Twitter</w:t>
        </w:r>
      </w:hyperlink>
    </w:p>
    <w:p>
      <w:pPr>
        <w:pStyle w:val="BodyText"/>
      </w:pPr>
      <w:r>
        <w:t xml:space="preserve">Prof. Katharina Theis Bröhl -</w:t>
      </w:r>
      <w:r>
        <w:t xml:space="preserve"> </w:t>
      </w:r>
      <w:hyperlink r:id="rId246">
        <w:r>
          <w:rPr>
            <w:rStyle w:val="Hyperlink"/>
          </w:rPr>
          <w:t xml:space="preserve">Twitter</w:t>
        </w:r>
      </w:hyperlink>
    </w:p>
    <w:p>
      <w:pPr>
        <w:pStyle w:val="BodyText"/>
      </w:pPr>
      <w:r>
        <w:t xml:space="preserve">Rob Dimeo -</w:t>
      </w:r>
      <w:r>
        <w:t xml:space="preserve"> </w:t>
      </w:r>
      <w:hyperlink r:id="rId247">
        <w:r>
          <w:rPr>
            <w:rStyle w:val="Hyperlink"/>
          </w:rPr>
          <w:t xml:space="preserve">Twitter</w:t>
        </w:r>
      </w:hyperlink>
    </w:p>
    <w:p>
      <w:pPr>
        <w:pStyle w:val="BodyText"/>
      </w:pPr>
      <w:r>
        <w:t xml:space="preserve">Mauro Tosselli -</w:t>
      </w:r>
      <w:r>
        <w:t xml:space="preserve"> </w:t>
      </w:r>
      <w:hyperlink r:id="rId248">
        <w:r>
          <w:rPr>
            <w:rStyle w:val="Hyperlink"/>
          </w:rPr>
          <w:t xml:space="preserve">Twitter</w:t>
        </w:r>
      </w:hyperlink>
    </w:p>
    <w:p>
      <w:pPr>
        <w:pStyle w:val="BodyText"/>
      </w:pPr>
      <w:r>
        <w:t xml:space="preserve">Sketchnote Army -</w:t>
      </w:r>
      <w:r>
        <w:t xml:space="preserve"> </w:t>
      </w:r>
      <w:hyperlink r:id="rId249">
        <w:r>
          <w:rPr>
            <w:rStyle w:val="Hyperlink"/>
          </w:rPr>
          <w:t xml:space="preserve">Twitter</w:t>
        </w:r>
      </w:hyperlink>
    </w:p>
    <w:p>
      <w:pPr>
        <w:pStyle w:val="BodyText"/>
      </w:pPr>
      <w:r>
        <w:t xml:space="preserve">Katharina Blum -</w:t>
      </w:r>
      <w:r>
        <w:t xml:space="preserve"> </w:t>
      </w:r>
      <w:hyperlink r:id="rId250">
        <w:r>
          <w:rPr>
            <w:rStyle w:val="Hyperlink"/>
          </w:rPr>
          <w:t xml:space="preserve">Twitter</w:t>
        </w:r>
      </w:hyperlink>
    </w:p>
    <w:p>
      <w:pPr>
        <w:pStyle w:val="Heading1"/>
      </w:pPr>
      <w:bookmarkStart w:id="251" w:name="stop-talking-start-doing"/>
      <w:r>
        <w:t xml:space="preserve">Stop talking, start doing!</w:t>
      </w:r>
      <w:bookmarkEnd w:id="251"/>
    </w:p>
    <w:p>
      <w:pPr>
        <w:pStyle w:val="FirstParagraph"/>
      </w:pPr>
      <w:r>
        <w:t xml:space="preserve">Wenn Du diesen Leitfaden gelesen hast, lernOS aber noch nicht aktiv umsetzt, solltest Du jetzt damit beginnen! Mit lernOS zu starten ist wirklich einfach. Diese fünf Schritte werden Dir beim reibungslosen Start helfen:</w:t>
      </w:r>
    </w:p>
    <w:p>
      <w:pPr>
        <w:numPr>
          <w:numId w:val="1067"/>
          <w:ilvl w:val="0"/>
        </w:numPr>
      </w:pPr>
      <w:r>
        <w:t xml:space="preserve">Zeit einplanen: definiere das Quartal, in dem Du mit lernOS starten möchtest. Trage Dir die Zeiten für das Weekly in den Kalender ein. Dieser regelmäßige Termin ist besonders wichtig, wenn Du lernOS in einem Circle praktizierst.</w:t>
      </w:r>
    </w:p>
    <w:p>
      <w:pPr>
        <w:numPr>
          <w:numId w:val="1067"/>
          <w:ilvl w:val="0"/>
        </w:numPr>
      </w:pPr>
      <w:r>
        <w:t xml:space="preserve">Ziele und Schlüsselergebnisse definieren: nutze Woche 0, um Deine Ziele und messbare Ergebnisse für den Sprint festzulegen. Wähle ein Ziel, das Dir wirklich, wirklich am Herzen liegt.</w:t>
      </w:r>
    </w:p>
    <w:p>
      <w:pPr>
        <w:numPr>
          <w:numId w:val="1067"/>
          <w:ilvl w:val="0"/>
        </w:numPr>
      </w:pPr>
      <w:r>
        <w:t xml:space="preserve">Einen Circle gründen: suche nach 3-4 Mitstreitern, die im selben Quartal einen Sprint starten wollen. Wenn jemand schon in einem anderen Circle war, kann er die Rolle des Circle-Moderator übernehmen.</w:t>
      </w:r>
    </w:p>
    <w:p>
      <w:pPr>
        <w:numPr>
          <w:numId w:val="1067"/>
          <w:ilvl w:val="0"/>
        </w:numPr>
      </w:pPr>
      <w:r>
        <w:t xml:space="preserve">Organisiere das Weekly: wenn Ihr Euch im Circle nicht kennt, trefft Euch in Woche 0 am besten persönlich. Nutzt soziale Netzwerke oder Messenger, um zwischen den Treffen zu kommunizieren. Nutzt Videokonferenzen, um virtuelle Treffen zu organisieren.</w:t>
      </w:r>
    </w:p>
    <w:p>
      <w:pPr>
        <w:numPr>
          <w:numId w:val="1067"/>
          <w:ilvl w:val="0"/>
        </w:numPr>
      </w:pPr>
      <w:r>
        <w:t xml:space="preserve">Plan, Do, Learn, Repeat: Nutzt das letzte Weekly in der Woche 12, um die Ergebnisse und die Zusammenarbeit im Kreis zu reflektieren. Entscheidet, ob Ihr einen weiteren Sprint gemeinsam durchlaufen wollt.</w:t>
      </w:r>
    </w:p>
    <w:p>
      <w:pPr>
        <w:pStyle w:val="FirstParagraph"/>
      </w:pPr>
      <w:r>
        <w:rPr>
          <w:b/>
        </w:rPr>
        <w:t xml:space="preserve">Keep Calm &amp; Sketch On!</w:t>
      </w:r>
    </w:p>
    <w:p>
      <w:pPr>
        <w:pStyle w:val="Heading1"/>
      </w:pPr>
      <w:bookmarkStart w:id="252" w:name="X2bca0b8e98c1e14b20a3bf3fad4330e800f5f76"/>
      <w:r>
        <w:t xml:space="preserve">Übungsblatt</w:t>
      </w:r>
      <w:r>
        <w:t xml:space="preserve"> </w:t>
      </w:r>
      <w:r>
        <w:t xml:space="preserve">“</w:t>
      </w:r>
      <w:r>
        <w:t xml:space="preserve">Architects Handwriting</w:t>
      </w:r>
      <w:r>
        <w:t xml:space="preserve">”</w:t>
      </w:r>
      <w:r>
        <w:t xml:space="preserve"> </w:t>
      </w:r>
      <w:r>
        <w:t xml:space="preserve">Seite 1</w:t>
      </w:r>
      <w:bookmarkEnd w:id="252"/>
    </w:p>
    <w:p>
      <w:pPr>
        <w:pStyle w:val="FirstParagraph"/>
      </w:pPr>
      <w:bookmarkStart w:id="254" w:name="mid"/>
      <w:r>
        <w:drawing>
          <wp:inline>
            <wp:extent cx="5167461" cy="7334250"/>
            <wp:effectExtent b="0" l="0" r="0" t="0"/>
            <wp:docPr descr="" title="" id="1" name="Picture"/>
            <a:graphic>
              <a:graphicData uri="http://schemas.openxmlformats.org/drawingml/2006/picture">
                <pic:pic>
                  <pic:nvPicPr>
                    <pic:cNvPr descr="sketchnotes/architect_pg1.png" id="0" name="Picture"/>
                    <pic:cNvPicPr>
                      <a:picLocks noChangeArrowheads="1" noChangeAspect="1"/>
                    </pic:cNvPicPr>
                  </pic:nvPicPr>
                  <pic:blipFill>
                    <a:blip r:embed="rId253"/>
                    <a:stretch>
                      <a:fillRect/>
                    </a:stretch>
                  </pic:blipFill>
                  <pic:spPr bwMode="auto">
                    <a:xfrm>
                      <a:off x="0" y="0"/>
                      <a:ext cx="5167461" cy="7334250"/>
                    </a:xfrm>
                    <a:prstGeom prst="rect">
                      <a:avLst/>
                    </a:prstGeom>
                    <a:noFill/>
                    <a:ln w="9525">
                      <a:noFill/>
                      <a:headEnd/>
                      <a:tailEnd/>
                    </a:ln>
                  </pic:spPr>
                </pic:pic>
              </a:graphicData>
            </a:graphic>
          </wp:inline>
        </w:drawing>
      </w:r>
      <w:bookmarkEnd w:id="254"/>
    </w:p>
    <w:p>
      <w:pPr>
        <w:pStyle w:val="Heading1"/>
      </w:pPr>
      <w:bookmarkStart w:id="255" w:name="X5aff54809dccf2849761bcb235ba632e38b4f4d"/>
      <w:r>
        <w:t xml:space="preserve">Übungsblatt</w:t>
      </w:r>
      <w:r>
        <w:t xml:space="preserve"> </w:t>
      </w:r>
      <w:r>
        <w:t xml:space="preserve">“</w:t>
      </w:r>
      <w:r>
        <w:t xml:space="preserve">Architects Handwriting</w:t>
      </w:r>
      <w:r>
        <w:t xml:space="preserve">”</w:t>
      </w:r>
      <w:r>
        <w:t xml:space="preserve"> </w:t>
      </w:r>
      <w:r>
        <w:t xml:space="preserve">Seite 2</w:t>
      </w:r>
      <w:bookmarkEnd w:id="255"/>
    </w:p>
    <w:p>
      <w:pPr>
        <w:pStyle w:val="FirstParagraph"/>
      </w:pPr>
      <w:bookmarkStart w:id="257" w:name="mid"/>
      <w:r>
        <w:drawing>
          <wp:inline>
            <wp:extent cx="5158225" cy="7334250"/>
            <wp:effectExtent b="0" l="0" r="0" t="0"/>
            <wp:docPr descr="" title="" id="1" name="Picture"/>
            <a:graphic>
              <a:graphicData uri="http://schemas.openxmlformats.org/drawingml/2006/picture">
                <pic:pic>
                  <pic:nvPicPr>
                    <pic:cNvPr descr="sketchnotes/architect_pg2.png" id="0" name="Picture"/>
                    <pic:cNvPicPr>
                      <a:picLocks noChangeArrowheads="1" noChangeAspect="1"/>
                    </pic:cNvPicPr>
                  </pic:nvPicPr>
                  <pic:blipFill>
                    <a:blip r:embed="rId256"/>
                    <a:stretch>
                      <a:fillRect/>
                    </a:stretch>
                  </pic:blipFill>
                  <pic:spPr bwMode="auto">
                    <a:xfrm>
                      <a:off x="0" y="0"/>
                      <a:ext cx="5158225" cy="7334250"/>
                    </a:xfrm>
                    <a:prstGeom prst="rect">
                      <a:avLst/>
                    </a:prstGeom>
                    <a:noFill/>
                    <a:ln w="9525">
                      <a:noFill/>
                      <a:headEnd/>
                      <a:tailEnd/>
                    </a:ln>
                  </pic:spPr>
                </pic:pic>
              </a:graphicData>
            </a:graphic>
          </wp:inline>
        </w:drawing>
      </w:r>
      <w:bookmarkEnd w:id="257"/>
    </w:p>
    <w:p>
      <w:pPr>
        <w:pStyle w:val="Heading1"/>
      </w:pPr>
      <w:bookmarkStart w:id="258" w:name="übungsblatt-kreise"/>
      <w:r>
        <w:t xml:space="preserve">Übungsblatt</w:t>
      </w:r>
      <w:r>
        <w:t xml:space="preserve"> </w:t>
      </w:r>
      <w:r>
        <w:t xml:space="preserve">“</w:t>
      </w:r>
      <w:r>
        <w:t xml:space="preserve">Kreise</w:t>
      </w:r>
      <w:r>
        <w:t xml:space="preserve">”</w:t>
      </w:r>
      <w:bookmarkEnd w:id="258"/>
    </w:p>
    <w:p>
      <w:pPr>
        <w:pStyle w:val="FirstParagraph"/>
      </w:pPr>
      <w:bookmarkStart w:id="260" w:name="mid"/>
      <w:r>
        <w:drawing>
          <wp:inline>
            <wp:extent cx="5334000" cy="7125697"/>
            <wp:effectExtent b="0" l="0" r="0" t="0"/>
            <wp:docPr descr="" title="" id="1" name="Picture"/>
            <a:graphic>
              <a:graphicData uri="http://schemas.openxmlformats.org/drawingml/2006/picture">
                <pic:pic>
                  <pic:nvPicPr>
                    <pic:cNvPr descr="sketchnotes/circles.png" id="0" name="Picture"/>
                    <pic:cNvPicPr>
                      <a:picLocks noChangeArrowheads="1" noChangeAspect="1"/>
                    </pic:cNvPicPr>
                  </pic:nvPicPr>
                  <pic:blipFill>
                    <a:blip r:embed="rId259"/>
                    <a:stretch>
                      <a:fillRect/>
                    </a:stretch>
                  </pic:blipFill>
                  <pic:spPr bwMode="auto">
                    <a:xfrm>
                      <a:off x="0" y="0"/>
                      <a:ext cx="5334000" cy="7125697"/>
                    </a:xfrm>
                    <a:prstGeom prst="rect">
                      <a:avLst/>
                    </a:prstGeom>
                    <a:noFill/>
                    <a:ln w="9525">
                      <a:noFill/>
                      <a:headEnd/>
                      <a:tailEnd/>
                    </a:ln>
                  </pic:spPr>
                </pic:pic>
              </a:graphicData>
            </a:graphic>
          </wp:inline>
        </w:drawing>
      </w:r>
      <w:bookmarkEnd w:id="260"/>
    </w:p>
    <w:p>
      <w:pPr>
        <w:pStyle w:val="Heading1"/>
      </w:pPr>
      <w:bookmarkStart w:id="261" w:name="reflexionsnetz"/>
      <w:r>
        <w:t xml:space="preserve">Reflexionsnetz</w:t>
      </w:r>
      <w:bookmarkEnd w:id="261"/>
    </w:p>
    <w:p>
      <w:pPr>
        <w:pStyle w:val="FirstParagraph"/>
      </w:pPr>
      <w:bookmarkStart w:id="263" w:name="mid"/>
      <w:r>
        <w:drawing>
          <wp:inline>
            <wp:extent cx="5196464" cy="7334250"/>
            <wp:effectExtent b="0" l="0" r="0" t="0"/>
            <wp:docPr descr="" title="" id="1" name="Picture"/>
            <a:graphic>
              <a:graphicData uri="http://schemas.openxmlformats.org/drawingml/2006/picture">
                <pic:pic>
                  <pic:nvPicPr>
                    <pic:cNvPr descr="sketchnotes/reflections.png" id="0" name="Picture"/>
                    <pic:cNvPicPr>
                      <a:picLocks noChangeArrowheads="1" noChangeAspect="1"/>
                    </pic:cNvPicPr>
                  </pic:nvPicPr>
                  <pic:blipFill>
                    <a:blip r:embed="rId262"/>
                    <a:stretch>
                      <a:fillRect/>
                    </a:stretch>
                  </pic:blipFill>
                  <pic:spPr bwMode="auto">
                    <a:xfrm>
                      <a:off x="0" y="0"/>
                      <a:ext cx="5196464" cy="7334250"/>
                    </a:xfrm>
                    <a:prstGeom prst="rect">
                      <a:avLst/>
                    </a:prstGeom>
                    <a:noFill/>
                    <a:ln w="9525">
                      <a:noFill/>
                      <a:headEnd/>
                      <a:tailEnd/>
                    </a:ln>
                  </pic:spPr>
                </pic:pic>
              </a:graphicData>
            </a:graphic>
          </wp:inline>
        </w:drawing>
      </w:r>
      <w:bookmarkEnd w:id="263"/>
    </w:p>
    <w:p>
      <w:pPr>
        <w:pStyle w:val="Heading1"/>
      </w:pPr>
      <w:bookmarkStart w:id="264" w:name="änderungshistorie"/>
      <w:r>
        <w:t xml:space="preserve">Änderungshistorie</w:t>
      </w:r>
      <w:bookmarkEnd w:id="264"/>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82" Target="media/rId82.png" /><Relationship Type="http://schemas.openxmlformats.org/officeDocument/2006/relationships/image" Id="rId70" Target="media/rId70.png" /><Relationship Type="http://schemas.openxmlformats.org/officeDocument/2006/relationships/image" Id="rId155" Target="media/rId155.png" /><Relationship Type="http://schemas.openxmlformats.org/officeDocument/2006/relationships/image" Id="rId125" Target="media/rId125.png" /><Relationship Type="http://schemas.openxmlformats.org/officeDocument/2006/relationships/image" Id="rId85" Target="media/rId85.png" /><Relationship Type="http://schemas.openxmlformats.org/officeDocument/2006/relationships/image" Id="rId144" Target="media/rId144.png" /><Relationship Type="http://schemas.openxmlformats.org/officeDocument/2006/relationships/image" Id="rId104" Target="media/rId104.png" /><Relationship Type="http://schemas.openxmlformats.org/officeDocument/2006/relationships/image" Id="rId28" Target="media/rId28.png" /><Relationship Type="http://schemas.openxmlformats.org/officeDocument/2006/relationships/image" Id="rId36" Target="media/rId36.png" /><Relationship Type="http://schemas.openxmlformats.org/officeDocument/2006/relationships/image" Id="rId262" Target="media/rId262.png" /><Relationship Type="http://schemas.openxmlformats.org/officeDocument/2006/relationships/image" Id="rId73" Target="media/rId73.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43" Target="media/rId4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60" Target="media/rId160.png" /><Relationship Type="http://schemas.openxmlformats.org/officeDocument/2006/relationships/image" Id="rId121" Target="media/rId121.png" /><Relationship Type="http://schemas.openxmlformats.org/officeDocument/2006/relationships/hyperlink" Id="rId64" Target="A%20very%20detailed%20overview%20on%20drawing%20apps,%20which%20can%20be%20used%20for%20Sketchnoting%20of%20course,%20can%20found%20on%20%5BPixpa%5D(https://www.pixpa.com/blog/drawing-apps)." TargetMode="External" /><Relationship Type="http://schemas.openxmlformats.org/officeDocument/2006/relationships/hyperlink" Id="rId41" Target="http://creativeapproachestoresearch.net/wp-content/uploads/CAR9_1_Messenger.pdf" TargetMode="External" /><Relationship Type="http://schemas.openxmlformats.org/officeDocument/2006/relationships/hyperlink" Id="rId35" Target="http://nuggethead.net/2013/01/what-are-sketch-notes/" TargetMode="External" /><Relationship Type="http://schemas.openxmlformats.org/officeDocument/2006/relationships/hyperlink" Id="rId34" Target="http://rohdesign.com/" TargetMode="External" /><Relationship Type="http://schemas.openxmlformats.org/officeDocument/2006/relationships/hyperlink" Id="rId139" Target="http://www.asianefficiency.com/schedule-management/color-code-your-calendar/" TargetMode="External" /><Relationship Type="http://schemas.openxmlformats.org/officeDocument/2006/relationships/hyperlink" Id="rId88" Target="http://www.dear-data.com/theproject" TargetMode="External" /><Relationship Type="http://schemas.openxmlformats.org/officeDocument/2006/relationships/hyperlink" Id="rId127" Target="http://www.loosetooth.com/brandyfesto/index.htm" TargetMode="External" /><Relationship Type="http://schemas.openxmlformats.org/officeDocument/2006/relationships/hyperlink" Id="rId147" Target="http://www.openculture.com/2018/02/how-to-write-like-an-architect-short-primers-on-writing-with-the-neat-clean-lines-of-a-designer.html" TargetMode="External" /><Relationship Type="http://schemas.openxmlformats.org/officeDocument/2006/relationships/hyperlink" Id="rId150" Target="http://www.thenounproject.com" TargetMode="External" /><Relationship Type="http://schemas.openxmlformats.org/officeDocument/2006/relationships/hyperlink" Id="rId170" Target="http://www.vizworks.de/soulshine-kalender/" TargetMode="External" /><Relationship Type="http://schemas.openxmlformats.org/officeDocument/2006/relationships/hyperlink" Id="rId50" Target="https://apps.apple.com/de/app/adobe-scan-dokumenten-scanner/id1199564834" TargetMode="External" /><Relationship Type="http://schemas.openxmlformats.org/officeDocument/2006/relationships/hyperlink" Id="rId60" Target="https://apps.apple.com/de/app/tayasui-sketches/id641900855" TargetMode="External" /><Relationship Type="http://schemas.openxmlformats.org/officeDocument/2006/relationships/hyperlink" Id="rId223"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9" Target="https://concepts.app/" TargetMode="External" /><Relationship Type="http://schemas.openxmlformats.org/officeDocument/2006/relationships/hyperlink" Id="rId68" Target="https://creativecommons.org/licenses/by-sa/4.0/deed.de" TargetMode="External" /><Relationship Type="http://schemas.openxmlformats.org/officeDocument/2006/relationships/hyperlink" Id="rId53" Target="https://de.wikipedia.org/wiki/KISS-Prinzip" TargetMode="External" /><Relationship Type="http://schemas.openxmlformats.org/officeDocument/2006/relationships/hyperlink" Id="rId31" Target="https://de.wikipedia.org/wiki/VUCA" TargetMode="External" /><Relationship Type="http://schemas.openxmlformats.org/officeDocument/2006/relationships/hyperlink" Id="rId39" Target="https://en.wikipedia.org/wiki/Dual-coding_theory" TargetMode="External" /><Relationship Type="http://schemas.openxmlformats.org/officeDocument/2006/relationships/hyperlink" Id="rId103" Target="https://en.wikipedia.org/wiki/Flipped_classroom" TargetMode="External" /><Relationship Type="http://schemas.openxmlformats.org/officeDocument/2006/relationships/hyperlink" Id="rId131" Target="https://en.wikipedia.org/wiki/SMART_criteria" TargetMode="External" /><Relationship Type="http://schemas.openxmlformats.org/officeDocument/2006/relationships/hyperlink" Id="rId136" Target="https://felipecastro.com/resource/The-Beginners-Guide-to-OKR.pdf" TargetMode="External" /><Relationship Type="http://schemas.openxmlformats.org/officeDocument/2006/relationships/hyperlink" Id="rId97" Target="https://github.com/cogneon/" TargetMode="External" /><Relationship Type="http://schemas.openxmlformats.org/officeDocument/2006/relationships/hyperlink" Id="rId40" Target="https://journals.sagepub.com/doi/10.1177/0956797614524581" TargetMode="External" /><Relationship Type="http://schemas.openxmlformats.org/officeDocument/2006/relationships/hyperlink" Id="rId58" Target="https://paper.bywetransfer.com/" TargetMode="External" /><Relationship Type="http://schemas.openxmlformats.org/officeDocument/2006/relationships/hyperlink" Id="rId48" Target="https://play.google.com/store/apps/details?id=com.intsig.camscanner&amp;hl=de" TargetMode="External" /><Relationship Type="http://schemas.openxmlformats.org/officeDocument/2006/relationships/hyperlink" Id="rId49" Target="https://play.google.com/store/apps/details?id=com.microsoft.office.officelens&amp;hl=de" TargetMode="External" /><Relationship Type="http://schemas.openxmlformats.org/officeDocument/2006/relationships/hyperlink" Id="rId61" Target="https://play.google.com/store/apps/details?id=com.tayasui.sketches.lite&amp;hl=de" TargetMode="External" /><Relationship Type="http://schemas.openxmlformats.org/officeDocument/2006/relationships/hyperlink" Id="rId56" Target="https://procreate.art/" TargetMode="External" /><Relationship Type="http://schemas.openxmlformats.org/officeDocument/2006/relationships/hyperlink" Id="rId42" Target="https://psycnet.apa.org/record/2011-13423-001" TargetMode="External" /><Relationship Type="http://schemas.openxmlformats.org/officeDocument/2006/relationships/hyperlink" Id="rId214" Target="https://sketchnote-army.slack.com/join/shared_invite/enQtMzkwNDQ5MDk5NjM2LTkxNDk0ODAyMDEzMDViNzM3Mzg4NWVjM2YxNTZlMjE3MmEzMTNkYTA0NzIzZmU2NzY3ZDBiMTc3MTNkMjljMTQ" TargetMode="External" /><Relationship Type="http://schemas.openxmlformats.org/officeDocument/2006/relationships/hyperlink" Id="rId213" Target="https://sketchnotearmy.com/" TargetMode="External" /><Relationship Type="http://schemas.openxmlformats.org/officeDocument/2006/relationships/hyperlink" Id="rId192" Target="https://sketchnotegame.files.wordpress.com/2017/08/sketchnotes_a6-figuren.pdf" TargetMode="External" /><Relationship Type="http://schemas.openxmlformats.org/officeDocument/2006/relationships/hyperlink" Id="rId66" Target="https://sketchnotegame.wordpress.com/download-kartenspiel/" TargetMode="External" /><Relationship Type="http://schemas.openxmlformats.org/officeDocument/2006/relationships/hyperlink" Id="rId67" Target="https://sketchnotegame.wordpress.com/ueber/" TargetMode="External" /><Relationship Type="http://schemas.openxmlformats.org/officeDocument/2006/relationships/hyperlink" Id="rId52" Target="https://sketchnotehangout.com/resources/" TargetMode="External" /><Relationship Type="http://schemas.openxmlformats.org/officeDocument/2006/relationships/hyperlink" Id="rId219" Target="https://sketchnotesbook.us2.list-manage.com/subscribe?u=6002ba391bca80877955f964d&amp;id=2ba2f4f8a3" TargetMode="External" /><Relationship Type="http://schemas.openxmlformats.org/officeDocument/2006/relationships/hyperlink" Id="rId63" Target="https://sketchnoting.net/sketchnotes-apps/"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242" Target="https://twitter.com/100978Marc" TargetMode="External" /><Relationship Type="http://schemas.openxmlformats.org/officeDocument/2006/relationships/hyperlink" Id="rId231"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41" Target="https://twitter.com/DianaSoriat" TargetMode="External" /><Relationship Type="http://schemas.openxmlformats.org/officeDocument/2006/relationships/hyperlink" Id="rId235" Target="https://twitter.com/HolgerNilsPohl" TargetMode="External" /><Relationship Type="http://schemas.openxmlformats.org/officeDocument/2006/relationships/hyperlink" Id="rId236" Target="https://twitter.com/MarianneRady" TargetMode="External" /><Relationship Type="http://schemas.openxmlformats.org/officeDocument/2006/relationships/hyperlink" Id="rId226" Target="https://twitter.com/Nsousanis" TargetMode="External" /><Relationship Type="http://schemas.openxmlformats.org/officeDocument/2006/relationships/hyperlink" Id="rId238" Target="https://twitter.com/PastorGaryLau" TargetMode="External" /><Relationship Type="http://schemas.openxmlformats.org/officeDocument/2006/relationships/hyperlink" Id="rId240" Target="https://twitter.com/ProfClayton" TargetMode="External" /><Relationship Type="http://schemas.openxmlformats.org/officeDocument/2006/relationships/hyperlink" Id="rId247" Target="https://twitter.com/Rob_Dimeo" TargetMode="External" /><Relationship Type="http://schemas.openxmlformats.org/officeDocument/2006/relationships/hyperlink" Id="rId249" Target="https://twitter.com/SketchnoteArmy" TargetMode="External" /><Relationship Type="http://schemas.openxmlformats.org/officeDocument/2006/relationships/hyperlink" Id="rId229"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34"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43"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233" Target="https://twitter.com/kforkish" TargetMode="External" /><Relationship Type="http://schemas.openxmlformats.org/officeDocument/2006/relationships/hyperlink" Id="rId232" Target="https://twitter.com/kleinerW4hnsinn" TargetMode="External" /><Relationship Type="http://schemas.openxmlformats.org/officeDocument/2006/relationships/hyperlink" Id="rId250" Target="https://twitter.com/kuestenkonfetti" TargetMode="External" /><Relationship Type="http://schemas.openxmlformats.org/officeDocument/2006/relationships/hyperlink" Id="rId237"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39" Target="https://twitter.com/maccymacx" TargetMode="External" /><Relationship Type="http://schemas.openxmlformats.org/officeDocument/2006/relationships/hyperlink" Id="rId244" Target="https://twitter.com/magalielegall" TargetMode="External" /><Relationship Type="http://schemas.openxmlformats.org/officeDocument/2006/relationships/hyperlink" Id="rId227" Target="https://twitter.com/marcelvanhove" TargetMode="External" /><Relationship Type="http://schemas.openxmlformats.org/officeDocument/2006/relationships/hyperlink" Id="rId245" Target="https://twitter.com/nadrosia" TargetMode="External" /><Relationship Type="http://schemas.openxmlformats.org/officeDocument/2006/relationships/hyperlink" Id="rId230" Target="https://twitter.com/sam_HH" TargetMode="External" /><Relationship Type="http://schemas.openxmlformats.org/officeDocument/2006/relationships/hyperlink" Id="rId228" Target="https://twitter.com/saurau" TargetMode="External" /><Relationship Type="http://schemas.openxmlformats.org/officeDocument/2006/relationships/hyperlink" Id="rId246" Target="https://twitter.com/theiskbt" TargetMode="External" /><Relationship Type="http://schemas.openxmlformats.org/officeDocument/2006/relationships/hyperlink" Id="rId248" Target="https://twitter.com/xLontrax" TargetMode="External" /><Relationship Type="http://schemas.openxmlformats.org/officeDocument/2006/relationships/hyperlink" Id="rId152" Target="https://wronghands1.com/" TargetMode="External" /><Relationship Type="http://schemas.openxmlformats.org/officeDocument/2006/relationships/hyperlink" Id="rId188" Target="https://www.drawtoast.com/" TargetMode="External" /><Relationship Type="http://schemas.openxmlformats.org/officeDocument/2006/relationships/hyperlink" Id="rId216" Target="https://www.facebook.com/groups/sketchnotesgermany/" TargetMode="External" /><Relationship Type="http://schemas.openxmlformats.org/officeDocument/2006/relationships/hyperlink" Id="rId62" Target="https://www.goodnotes.com/" TargetMode="External" /><Relationship Type="http://schemas.openxmlformats.org/officeDocument/2006/relationships/hyperlink" Id="rId224" Target="https://www.instagram.com/djangonaut/" TargetMode="External" /><Relationship Type="http://schemas.openxmlformats.org/officeDocument/2006/relationships/hyperlink" Id="rId220" Target="https://www.instagram.com/evalottchen/" TargetMode="External" /><Relationship Type="http://schemas.openxmlformats.org/officeDocument/2006/relationships/hyperlink" Id="rId225" Target="https://www.instagram.com/explore/tags/pavoundrob/" TargetMode="External" /><Relationship Type="http://schemas.openxmlformats.org/officeDocument/2006/relationships/hyperlink" Id="rId169" Target="https://www.instagram.com/explore/tags/soulshinekalender/" TargetMode="External" /><Relationship Type="http://schemas.openxmlformats.org/officeDocument/2006/relationships/hyperlink" Id="rId222" Target="https://www.instagram.com/katja.visualisiert/" TargetMode="External" /><Relationship Type="http://schemas.openxmlformats.org/officeDocument/2006/relationships/hyperlink" Id="rId218" Target="https://www.instagram.com/malte_von_tiesenhausen/" TargetMode="External" /><Relationship Type="http://schemas.openxmlformats.org/officeDocument/2006/relationships/hyperlink" Id="rId221" Target="https://www.instagram.com/sketchnotelovers/" TargetMode="External" /><Relationship Type="http://schemas.openxmlformats.org/officeDocument/2006/relationships/hyperlink" Id="rId93" Target="https://www.maurotoselli.com/the-xlontrax-theory-of-sketchnote.html" TargetMode="External" /><Relationship Type="http://schemas.openxmlformats.org/officeDocument/2006/relationships/hyperlink" Id="rId135" Target="https://www.oreilly.com/business/free/files/introduction-to-okrs.pdf" TargetMode="External" /><Relationship Type="http://schemas.openxmlformats.org/officeDocument/2006/relationships/hyperlink" Id="rId175" Target="https://www.palabrasaleatorias.com/random-words.php" TargetMode="External" /><Relationship Type="http://schemas.openxmlformats.org/officeDocument/2006/relationships/hyperlink" Id="rId174" Target="https://www.palabrasaleatorias.com/zufallige-worter.php" TargetMode="External" /><Relationship Type="http://schemas.openxmlformats.org/officeDocument/2006/relationships/hyperlink" Id="rId163" Target="https://www.ted.com/talks/julian_treasure_how_to_speak_so_that_people_want_to_listen?language=en" TargetMode="External" /><Relationship Type="http://schemas.openxmlformats.org/officeDocument/2006/relationships/hyperlink" Id="rId198" Target="https://www.ted.com/talks/sunni_brown?share=11cb8401a9&amp;language=en" TargetMode="External" /><Relationship Type="http://schemas.openxmlformats.org/officeDocument/2006/relationships/hyperlink" Id="rId38" Target="https://www.ted.com/talks/sunni_brown?share=11cb8401a9&amp;language=en#t-29444" TargetMode="External" /><Relationship Type="http://schemas.openxmlformats.org/officeDocument/2006/relationships/hyperlink" Id="rId215" Target="https://www.xing.com/communities/groups/sketchnotes-germany-1094723" TargetMode="External" /><Relationship Type="http://schemas.openxmlformats.org/officeDocument/2006/relationships/hyperlink" Id="rId205" Target="https://www.youtube.com/channel/UCY7b7ox2oKeFL61KNRQNGHw" TargetMode="External" /><Relationship Type="http://schemas.openxmlformats.org/officeDocument/2006/relationships/hyperlink" Id="rId204" Target="https://www.youtube.com/channel/UCuFm4ARxn306lX_OWMnz0-w" TargetMode="External" /><Relationship Type="http://schemas.openxmlformats.org/officeDocument/2006/relationships/hyperlink" Id="rId203" Target="https://www.youtube.com/watch?v=0O8PoYsxaT4" TargetMode="External" /><Relationship Type="http://schemas.openxmlformats.org/officeDocument/2006/relationships/hyperlink" Id="rId142" Target="https://www.youtube.com/watch?v=1YXjAu9o11o" TargetMode="External" /><Relationship Type="http://schemas.openxmlformats.org/officeDocument/2006/relationships/hyperlink" Id="rId202" Target="https://www.youtube.com/watch?v=39Xq4tSQ31A&amp;feature=share" TargetMode="External" /><Relationship Type="http://schemas.openxmlformats.org/officeDocument/2006/relationships/hyperlink" Id="rId201" Target="https://www.youtube.com/watch?v=3sXsXveYQtc" TargetMode="External" /><Relationship Type="http://schemas.openxmlformats.org/officeDocument/2006/relationships/hyperlink" Id="rId210" Target="https://www.youtube.com/watch?v=7TXEZ4tP06c" TargetMode="External" /><Relationship Type="http://schemas.openxmlformats.org/officeDocument/2006/relationships/hyperlink" Id="rId129" Target="https://www.youtube.com/watch?v=BPHA2-uxBto" TargetMode="External" /><Relationship Type="http://schemas.openxmlformats.org/officeDocument/2006/relationships/hyperlink" Id="rId207" Target="https://www.youtube.com/watch?v=IdVBjZbqOSk" TargetMode="External" /><Relationship Type="http://schemas.openxmlformats.org/officeDocument/2006/relationships/hyperlink" Id="rId180" Target="https://www.youtube.com/watch?v=IrLwkyWBB7w" TargetMode="External" /><Relationship Type="http://schemas.openxmlformats.org/officeDocument/2006/relationships/hyperlink" Id="rId55" Target="https://www.youtube.com/watch?v=Lai-GBlRq9Y" TargetMode="External" /><Relationship Type="http://schemas.openxmlformats.org/officeDocument/2006/relationships/hyperlink" Id="rId209" Target="https://www.youtube.com/watch?v=Yr6DN20NHvs" TargetMode="External" /><Relationship Type="http://schemas.openxmlformats.org/officeDocument/2006/relationships/hyperlink" Id="rId200" Target="https://www.youtube.com/watch?v=ZA92l6KwuT4" TargetMode="External" /><Relationship Type="http://schemas.openxmlformats.org/officeDocument/2006/relationships/hyperlink" Id="rId141" Target="https://www.youtube.com/watch?v=_QA_NScPlt8" TargetMode="External" /><Relationship Type="http://schemas.openxmlformats.org/officeDocument/2006/relationships/hyperlink" Id="rId143" Target="https://www.youtube.com/watch?v=aK2SLQx6j9Q" TargetMode="External" /><Relationship Type="http://schemas.openxmlformats.org/officeDocument/2006/relationships/hyperlink" Id="rId138" Target="https://www.youtube.com/watch?v=fmV0gXpXwDU" TargetMode="External" /><Relationship Type="http://schemas.openxmlformats.org/officeDocument/2006/relationships/hyperlink" Id="rId57" Target="https://www.youtube.com/watch?v=jhd8WQ9cBww" TargetMode="External" /><Relationship Type="http://schemas.openxmlformats.org/officeDocument/2006/relationships/hyperlink" Id="rId128" Target="https://www.youtube.com/watch?v=lQft0_nL9eI" TargetMode="External" /><Relationship Type="http://schemas.openxmlformats.org/officeDocument/2006/relationships/hyperlink" Id="rId134" Target="https://www.youtube.com/watch?v=mJB83EZtAjc" TargetMode="External" /><Relationship Type="http://schemas.openxmlformats.org/officeDocument/2006/relationships/hyperlink" Id="rId133" Target="https://www.youtube.com/watch?v=o08ykAqLOxk" TargetMode="External" /><Relationship Type="http://schemas.openxmlformats.org/officeDocument/2006/relationships/hyperlink" Id="rId206" Target="https://www.youtube.com/watch?v=pUelkBYu9jU" TargetMode="External" /><Relationship Type="http://schemas.openxmlformats.org/officeDocument/2006/relationships/hyperlink" Id="rId208" Target="https://www.youtube.com/watch?v=rZikhQ5w5Ck" TargetMode="External" /><Relationship Type="http://schemas.openxmlformats.org/officeDocument/2006/relationships/hyperlink" Id="rId154" Target="https://www.youtube.com/watch?v=s5h0wOtEWcg" TargetMode="External" /><Relationship Type="http://schemas.openxmlformats.org/officeDocument/2006/relationships/hyperlink" Id="rId199" Target="https://www.youtube.com/watch?v=sH-sJXMQjro&amp;feature=share" TargetMode="External" /><Relationship Type="http://schemas.openxmlformats.org/officeDocument/2006/relationships/hyperlink" Id="rId179" Target="https://www.youtube.com/watch?v=vK3yQBouzNs" TargetMode="External" /><Relationship Type="http://schemas.openxmlformats.org/officeDocument/2006/relationships/hyperlink" Id="rId151"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64" Target="A%20very%20detailed%20overview%20on%20drawing%20apps,%20which%20can%20be%20used%20for%20Sketchnoting%20of%20course,%20can%20found%20on%20%5BPixpa%5D(https://www.pixpa.com/blog/drawing-apps)." TargetMode="External" /><Relationship Type="http://schemas.openxmlformats.org/officeDocument/2006/relationships/hyperlink" Id="rId41" Target="http://creativeapproachestoresearch.net/wp-content/uploads/CAR9_1_Messenger.pdf" TargetMode="External" /><Relationship Type="http://schemas.openxmlformats.org/officeDocument/2006/relationships/hyperlink" Id="rId35" Target="http://nuggethead.net/2013/01/what-are-sketch-notes/" TargetMode="External" /><Relationship Type="http://schemas.openxmlformats.org/officeDocument/2006/relationships/hyperlink" Id="rId34" Target="http://rohdesign.com/" TargetMode="External" /><Relationship Type="http://schemas.openxmlformats.org/officeDocument/2006/relationships/hyperlink" Id="rId139" Target="http://www.asianefficiency.com/schedule-management/color-code-your-calendar/" TargetMode="External" /><Relationship Type="http://schemas.openxmlformats.org/officeDocument/2006/relationships/hyperlink" Id="rId88" Target="http://www.dear-data.com/theproject" TargetMode="External" /><Relationship Type="http://schemas.openxmlformats.org/officeDocument/2006/relationships/hyperlink" Id="rId127" Target="http://www.loosetooth.com/brandyfesto/index.htm" TargetMode="External" /><Relationship Type="http://schemas.openxmlformats.org/officeDocument/2006/relationships/hyperlink" Id="rId147" Target="http://www.openculture.com/2018/02/how-to-write-like-an-architect-short-primers-on-writing-with-the-neat-clean-lines-of-a-designer.html" TargetMode="External" /><Relationship Type="http://schemas.openxmlformats.org/officeDocument/2006/relationships/hyperlink" Id="rId150" Target="http://www.thenounproject.com" TargetMode="External" /><Relationship Type="http://schemas.openxmlformats.org/officeDocument/2006/relationships/hyperlink" Id="rId170" Target="http://www.vizworks.de/soulshine-kalender/" TargetMode="External" /><Relationship Type="http://schemas.openxmlformats.org/officeDocument/2006/relationships/hyperlink" Id="rId50" Target="https://apps.apple.com/de/app/adobe-scan-dokumenten-scanner/id1199564834" TargetMode="External" /><Relationship Type="http://schemas.openxmlformats.org/officeDocument/2006/relationships/hyperlink" Id="rId60" Target="https://apps.apple.com/de/app/tayasui-sketches/id641900855" TargetMode="External" /><Relationship Type="http://schemas.openxmlformats.org/officeDocument/2006/relationships/hyperlink" Id="rId223"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9" Target="https://concepts.app/" TargetMode="External" /><Relationship Type="http://schemas.openxmlformats.org/officeDocument/2006/relationships/hyperlink" Id="rId68" Target="https://creativecommons.org/licenses/by-sa/4.0/deed.de" TargetMode="External" /><Relationship Type="http://schemas.openxmlformats.org/officeDocument/2006/relationships/hyperlink" Id="rId53" Target="https://de.wikipedia.org/wiki/KISS-Prinzip" TargetMode="External" /><Relationship Type="http://schemas.openxmlformats.org/officeDocument/2006/relationships/hyperlink" Id="rId31" Target="https://de.wikipedia.org/wiki/VUCA" TargetMode="External" /><Relationship Type="http://schemas.openxmlformats.org/officeDocument/2006/relationships/hyperlink" Id="rId39" Target="https://en.wikipedia.org/wiki/Dual-coding_theory" TargetMode="External" /><Relationship Type="http://schemas.openxmlformats.org/officeDocument/2006/relationships/hyperlink" Id="rId103" Target="https://en.wikipedia.org/wiki/Flipped_classroom" TargetMode="External" /><Relationship Type="http://schemas.openxmlformats.org/officeDocument/2006/relationships/hyperlink" Id="rId131" Target="https://en.wikipedia.org/wiki/SMART_criteria" TargetMode="External" /><Relationship Type="http://schemas.openxmlformats.org/officeDocument/2006/relationships/hyperlink" Id="rId136" Target="https://felipecastro.com/resource/The-Beginners-Guide-to-OKR.pdf" TargetMode="External" /><Relationship Type="http://schemas.openxmlformats.org/officeDocument/2006/relationships/hyperlink" Id="rId97" Target="https://github.com/cogneon/" TargetMode="External" /><Relationship Type="http://schemas.openxmlformats.org/officeDocument/2006/relationships/hyperlink" Id="rId40" Target="https://journals.sagepub.com/doi/10.1177/0956797614524581" TargetMode="External" /><Relationship Type="http://schemas.openxmlformats.org/officeDocument/2006/relationships/hyperlink" Id="rId58" Target="https://paper.bywetransfer.com/" TargetMode="External" /><Relationship Type="http://schemas.openxmlformats.org/officeDocument/2006/relationships/hyperlink" Id="rId48" Target="https://play.google.com/store/apps/details?id=com.intsig.camscanner&amp;hl=de" TargetMode="External" /><Relationship Type="http://schemas.openxmlformats.org/officeDocument/2006/relationships/hyperlink" Id="rId49" Target="https://play.google.com/store/apps/details?id=com.microsoft.office.officelens&amp;hl=de" TargetMode="External" /><Relationship Type="http://schemas.openxmlformats.org/officeDocument/2006/relationships/hyperlink" Id="rId61" Target="https://play.google.com/store/apps/details?id=com.tayasui.sketches.lite&amp;hl=de" TargetMode="External" /><Relationship Type="http://schemas.openxmlformats.org/officeDocument/2006/relationships/hyperlink" Id="rId56" Target="https://procreate.art/" TargetMode="External" /><Relationship Type="http://schemas.openxmlformats.org/officeDocument/2006/relationships/hyperlink" Id="rId42" Target="https://psycnet.apa.org/record/2011-13423-001" TargetMode="External" /><Relationship Type="http://schemas.openxmlformats.org/officeDocument/2006/relationships/hyperlink" Id="rId214" Target="https://sketchnote-army.slack.com/join/shared_invite/enQtMzkwNDQ5MDk5NjM2LTkxNDk0ODAyMDEzMDViNzM3Mzg4NWVjM2YxNTZlMjE3MmEzMTNkYTA0NzIzZmU2NzY3ZDBiMTc3MTNkMjljMTQ" TargetMode="External" /><Relationship Type="http://schemas.openxmlformats.org/officeDocument/2006/relationships/hyperlink" Id="rId213" Target="https://sketchnotearmy.com/" TargetMode="External" /><Relationship Type="http://schemas.openxmlformats.org/officeDocument/2006/relationships/hyperlink" Id="rId192" Target="https://sketchnotegame.files.wordpress.com/2017/08/sketchnotes_a6-figuren.pdf" TargetMode="External" /><Relationship Type="http://schemas.openxmlformats.org/officeDocument/2006/relationships/hyperlink" Id="rId66" Target="https://sketchnotegame.wordpress.com/download-kartenspiel/" TargetMode="External" /><Relationship Type="http://schemas.openxmlformats.org/officeDocument/2006/relationships/hyperlink" Id="rId67" Target="https://sketchnotegame.wordpress.com/ueber/" TargetMode="External" /><Relationship Type="http://schemas.openxmlformats.org/officeDocument/2006/relationships/hyperlink" Id="rId52" Target="https://sketchnotehangout.com/resources/" TargetMode="External" /><Relationship Type="http://schemas.openxmlformats.org/officeDocument/2006/relationships/hyperlink" Id="rId219" Target="https://sketchnotesbook.us2.list-manage.com/subscribe?u=6002ba391bca80877955f964d&amp;id=2ba2f4f8a3" TargetMode="External" /><Relationship Type="http://schemas.openxmlformats.org/officeDocument/2006/relationships/hyperlink" Id="rId63" Target="https://sketchnoting.net/sketchnotes-apps/"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242" Target="https://twitter.com/100978Marc" TargetMode="External" /><Relationship Type="http://schemas.openxmlformats.org/officeDocument/2006/relationships/hyperlink" Id="rId231"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41" Target="https://twitter.com/DianaSoriat" TargetMode="External" /><Relationship Type="http://schemas.openxmlformats.org/officeDocument/2006/relationships/hyperlink" Id="rId235" Target="https://twitter.com/HolgerNilsPohl" TargetMode="External" /><Relationship Type="http://schemas.openxmlformats.org/officeDocument/2006/relationships/hyperlink" Id="rId236" Target="https://twitter.com/MarianneRady" TargetMode="External" /><Relationship Type="http://schemas.openxmlformats.org/officeDocument/2006/relationships/hyperlink" Id="rId226" Target="https://twitter.com/Nsousanis" TargetMode="External" /><Relationship Type="http://schemas.openxmlformats.org/officeDocument/2006/relationships/hyperlink" Id="rId238" Target="https://twitter.com/PastorGaryLau" TargetMode="External" /><Relationship Type="http://schemas.openxmlformats.org/officeDocument/2006/relationships/hyperlink" Id="rId240" Target="https://twitter.com/ProfClayton" TargetMode="External" /><Relationship Type="http://schemas.openxmlformats.org/officeDocument/2006/relationships/hyperlink" Id="rId247" Target="https://twitter.com/Rob_Dimeo" TargetMode="External" /><Relationship Type="http://schemas.openxmlformats.org/officeDocument/2006/relationships/hyperlink" Id="rId249" Target="https://twitter.com/SketchnoteArmy" TargetMode="External" /><Relationship Type="http://schemas.openxmlformats.org/officeDocument/2006/relationships/hyperlink" Id="rId229"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34"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43"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233" Target="https://twitter.com/kforkish" TargetMode="External" /><Relationship Type="http://schemas.openxmlformats.org/officeDocument/2006/relationships/hyperlink" Id="rId232" Target="https://twitter.com/kleinerW4hnsinn" TargetMode="External" /><Relationship Type="http://schemas.openxmlformats.org/officeDocument/2006/relationships/hyperlink" Id="rId250" Target="https://twitter.com/kuestenkonfetti" TargetMode="External" /><Relationship Type="http://schemas.openxmlformats.org/officeDocument/2006/relationships/hyperlink" Id="rId237"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39" Target="https://twitter.com/maccymacx" TargetMode="External" /><Relationship Type="http://schemas.openxmlformats.org/officeDocument/2006/relationships/hyperlink" Id="rId244" Target="https://twitter.com/magalielegall" TargetMode="External" /><Relationship Type="http://schemas.openxmlformats.org/officeDocument/2006/relationships/hyperlink" Id="rId227" Target="https://twitter.com/marcelvanhove" TargetMode="External" /><Relationship Type="http://schemas.openxmlformats.org/officeDocument/2006/relationships/hyperlink" Id="rId245" Target="https://twitter.com/nadrosia" TargetMode="External" /><Relationship Type="http://schemas.openxmlformats.org/officeDocument/2006/relationships/hyperlink" Id="rId230" Target="https://twitter.com/sam_HH" TargetMode="External" /><Relationship Type="http://schemas.openxmlformats.org/officeDocument/2006/relationships/hyperlink" Id="rId228" Target="https://twitter.com/saurau" TargetMode="External" /><Relationship Type="http://schemas.openxmlformats.org/officeDocument/2006/relationships/hyperlink" Id="rId246" Target="https://twitter.com/theiskbt" TargetMode="External" /><Relationship Type="http://schemas.openxmlformats.org/officeDocument/2006/relationships/hyperlink" Id="rId248" Target="https://twitter.com/xLontrax" TargetMode="External" /><Relationship Type="http://schemas.openxmlformats.org/officeDocument/2006/relationships/hyperlink" Id="rId152" Target="https://wronghands1.com/" TargetMode="External" /><Relationship Type="http://schemas.openxmlformats.org/officeDocument/2006/relationships/hyperlink" Id="rId188" Target="https://www.drawtoast.com/" TargetMode="External" /><Relationship Type="http://schemas.openxmlformats.org/officeDocument/2006/relationships/hyperlink" Id="rId216" Target="https://www.facebook.com/groups/sketchnotesgermany/" TargetMode="External" /><Relationship Type="http://schemas.openxmlformats.org/officeDocument/2006/relationships/hyperlink" Id="rId62" Target="https://www.goodnotes.com/" TargetMode="External" /><Relationship Type="http://schemas.openxmlformats.org/officeDocument/2006/relationships/hyperlink" Id="rId224" Target="https://www.instagram.com/djangonaut/" TargetMode="External" /><Relationship Type="http://schemas.openxmlformats.org/officeDocument/2006/relationships/hyperlink" Id="rId220" Target="https://www.instagram.com/evalottchen/" TargetMode="External" /><Relationship Type="http://schemas.openxmlformats.org/officeDocument/2006/relationships/hyperlink" Id="rId225" Target="https://www.instagram.com/explore/tags/pavoundrob/" TargetMode="External" /><Relationship Type="http://schemas.openxmlformats.org/officeDocument/2006/relationships/hyperlink" Id="rId169" Target="https://www.instagram.com/explore/tags/soulshinekalender/" TargetMode="External" /><Relationship Type="http://schemas.openxmlformats.org/officeDocument/2006/relationships/hyperlink" Id="rId222" Target="https://www.instagram.com/katja.visualisiert/" TargetMode="External" /><Relationship Type="http://schemas.openxmlformats.org/officeDocument/2006/relationships/hyperlink" Id="rId218" Target="https://www.instagram.com/malte_von_tiesenhausen/" TargetMode="External" /><Relationship Type="http://schemas.openxmlformats.org/officeDocument/2006/relationships/hyperlink" Id="rId221" Target="https://www.instagram.com/sketchnotelovers/" TargetMode="External" /><Relationship Type="http://schemas.openxmlformats.org/officeDocument/2006/relationships/hyperlink" Id="rId93" Target="https://www.maurotoselli.com/the-xlontrax-theory-of-sketchnote.html" TargetMode="External" /><Relationship Type="http://schemas.openxmlformats.org/officeDocument/2006/relationships/hyperlink" Id="rId135" Target="https://www.oreilly.com/business/free/files/introduction-to-okrs.pdf" TargetMode="External" /><Relationship Type="http://schemas.openxmlformats.org/officeDocument/2006/relationships/hyperlink" Id="rId175" Target="https://www.palabrasaleatorias.com/random-words.php" TargetMode="External" /><Relationship Type="http://schemas.openxmlformats.org/officeDocument/2006/relationships/hyperlink" Id="rId174" Target="https://www.palabrasaleatorias.com/zufallige-worter.php" TargetMode="External" /><Relationship Type="http://schemas.openxmlformats.org/officeDocument/2006/relationships/hyperlink" Id="rId163" Target="https://www.ted.com/talks/julian_treasure_how_to_speak_so_that_people_want_to_listen?language=en" TargetMode="External" /><Relationship Type="http://schemas.openxmlformats.org/officeDocument/2006/relationships/hyperlink" Id="rId198" Target="https://www.ted.com/talks/sunni_brown?share=11cb8401a9&amp;language=en" TargetMode="External" /><Relationship Type="http://schemas.openxmlformats.org/officeDocument/2006/relationships/hyperlink" Id="rId38" Target="https://www.ted.com/talks/sunni_brown?share=11cb8401a9&amp;language=en#t-29444" TargetMode="External" /><Relationship Type="http://schemas.openxmlformats.org/officeDocument/2006/relationships/hyperlink" Id="rId215" Target="https://www.xing.com/communities/groups/sketchnotes-germany-1094723" TargetMode="External" /><Relationship Type="http://schemas.openxmlformats.org/officeDocument/2006/relationships/hyperlink" Id="rId205" Target="https://www.youtube.com/channel/UCY7b7ox2oKeFL61KNRQNGHw" TargetMode="External" /><Relationship Type="http://schemas.openxmlformats.org/officeDocument/2006/relationships/hyperlink" Id="rId204" Target="https://www.youtube.com/channel/UCuFm4ARxn306lX_OWMnz0-w" TargetMode="External" /><Relationship Type="http://schemas.openxmlformats.org/officeDocument/2006/relationships/hyperlink" Id="rId203" Target="https://www.youtube.com/watch?v=0O8PoYsxaT4" TargetMode="External" /><Relationship Type="http://schemas.openxmlformats.org/officeDocument/2006/relationships/hyperlink" Id="rId142" Target="https://www.youtube.com/watch?v=1YXjAu9o11o" TargetMode="External" /><Relationship Type="http://schemas.openxmlformats.org/officeDocument/2006/relationships/hyperlink" Id="rId202" Target="https://www.youtube.com/watch?v=39Xq4tSQ31A&amp;feature=share" TargetMode="External" /><Relationship Type="http://schemas.openxmlformats.org/officeDocument/2006/relationships/hyperlink" Id="rId201" Target="https://www.youtube.com/watch?v=3sXsXveYQtc" TargetMode="External" /><Relationship Type="http://schemas.openxmlformats.org/officeDocument/2006/relationships/hyperlink" Id="rId210" Target="https://www.youtube.com/watch?v=7TXEZ4tP06c" TargetMode="External" /><Relationship Type="http://schemas.openxmlformats.org/officeDocument/2006/relationships/hyperlink" Id="rId129" Target="https://www.youtube.com/watch?v=BPHA2-uxBto" TargetMode="External" /><Relationship Type="http://schemas.openxmlformats.org/officeDocument/2006/relationships/hyperlink" Id="rId207" Target="https://www.youtube.com/watch?v=IdVBjZbqOSk" TargetMode="External" /><Relationship Type="http://schemas.openxmlformats.org/officeDocument/2006/relationships/hyperlink" Id="rId180" Target="https://www.youtube.com/watch?v=IrLwkyWBB7w" TargetMode="External" /><Relationship Type="http://schemas.openxmlformats.org/officeDocument/2006/relationships/hyperlink" Id="rId55" Target="https://www.youtube.com/watch?v=Lai-GBlRq9Y" TargetMode="External" /><Relationship Type="http://schemas.openxmlformats.org/officeDocument/2006/relationships/hyperlink" Id="rId209" Target="https://www.youtube.com/watch?v=Yr6DN20NHvs" TargetMode="External" /><Relationship Type="http://schemas.openxmlformats.org/officeDocument/2006/relationships/hyperlink" Id="rId200" Target="https://www.youtube.com/watch?v=ZA92l6KwuT4" TargetMode="External" /><Relationship Type="http://schemas.openxmlformats.org/officeDocument/2006/relationships/hyperlink" Id="rId141" Target="https://www.youtube.com/watch?v=_QA_NScPlt8" TargetMode="External" /><Relationship Type="http://schemas.openxmlformats.org/officeDocument/2006/relationships/hyperlink" Id="rId143" Target="https://www.youtube.com/watch?v=aK2SLQx6j9Q" TargetMode="External" /><Relationship Type="http://schemas.openxmlformats.org/officeDocument/2006/relationships/hyperlink" Id="rId138" Target="https://www.youtube.com/watch?v=fmV0gXpXwDU" TargetMode="External" /><Relationship Type="http://schemas.openxmlformats.org/officeDocument/2006/relationships/hyperlink" Id="rId57" Target="https://www.youtube.com/watch?v=jhd8WQ9cBww" TargetMode="External" /><Relationship Type="http://schemas.openxmlformats.org/officeDocument/2006/relationships/hyperlink" Id="rId128" Target="https://www.youtube.com/watch?v=lQft0_nL9eI" TargetMode="External" /><Relationship Type="http://schemas.openxmlformats.org/officeDocument/2006/relationships/hyperlink" Id="rId134" Target="https://www.youtube.com/watch?v=mJB83EZtAjc" TargetMode="External" /><Relationship Type="http://schemas.openxmlformats.org/officeDocument/2006/relationships/hyperlink" Id="rId133" Target="https://www.youtube.com/watch?v=o08ykAqLOxk" TargetMode="External" /><Relationship Type="http://schemas.openxmlformats.org/officeDocument/2006/relationships/hyperlink" Id="rId206" Target="https://www.youtube.com/watch?v=pUelkBYu9jU" TargetMode="External" /><Relationship Type="http://schemas.openxmlformats.org/officeDocument/2006/relationships/hyperlink" Id="rId208" Target="https://www.youtube.com/watch?v=rZikhQ5w5Ck" TargetMode="External" /><Relationship Type="http://schemas.openxmlformats.org/officeDocument/2006/relationships/hyperlink" Id="rId154" Target="https://www.youtube.com/watch?v=s5h0wOtEWcg" TargetMode="External" /><Relationship Type="http://schemas.openxmlformats.org/officeDocument/2006/relationships/hyperlink" Id="rId199" Target="https://www.youtube.com/watch?v=sH-sJXMQjro&amp;feature=share" TargetMode="External" /><Relationship Type="http://schemas.openxmlformats.org/officeDocument/2006/relationships/hyperlink" Id="rId179" Target="https://www.youtube.com/watch?v=vK3yQBouzNs" TargetMode="External" /><Relationship Type="http://schemas.openxmlformats.org/officeDocument/2006/relationships/hyperlink" Id="rId151"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Marjukka Zsagar-Renneberg; Raffaelina Rossetti; Benjamin Krüger; Lars Bartschat; Karl Damke</dc:creator>
  <cp:keywords/>
  <dcterms:created xsi:type="dcterms:W3CDTF">2019-07-11T20:40:35Z</dcterms:created>
  <dcterms:modified xsi:type="dcterms:W3CDTF">2019-07-11T20:40:35Z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0.4 (2019-06-26)</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lernOS Sketchnoting Leitfaden (CC BY)</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